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4820"/>
      </w:tblGrid>
      <w:tr w:rsidR="005B5E9F" w:rsidTr="001D0E36">
        <w:tc>
          <w:tcPr>
            <w:tcW w:w="4644" w:type="dxa"/>
            <w:tcBorders>
              <w:top w:val="nil"/>
              <w:left w:val="nil"/>
              <w:bottom w:val="nil"/>
              <w:right w:val="nil"/>
            </w:tcBorders>
          </w:tcPr>
          <w:p w:rsidR="00F23D25" w:rsidRPr="005B5E9F" w:rsidRDefault="00F23D25" w:rsidP="00F23D25">
            <w:pPr>
              <w:spacing w:line="240" w:lineRule="auto"/>
              <w:jc w:val="center"/>
              <w:rPr>
                <w:rFonts w:ascii="Times New Roman" w:hAnsi="Times New Roman" w:cs="Times New Roman"/>
                <w:sz w:val="18"/>
                <w:szCs w:val="18"/>
              </w:rPr>
            </w:pPr>
            <w:r w:rsidRPr="005B5E9F">
              <w:rPr>
                <w:rFonts w:ascii="Times New Roman" w:hAnsi="Times New Roman" w:cs="Times New Roman"/>
                <w:sz w:val="18"/>
                <w:szCs w:val="18"/>
              </w:rPr>
              <w:t>Российская Федерация</w:t>
            </w:r>
          </w:p>
          <w:p w:rsidR="00F23D25" w:rsidRPr="005B5E9F" w:rsidRDefault="00F23D25" w:rsidP="00F23D25">
            <w:pPr>
              <w:spacing w:line="240" w:lineRule="auto"/>
              <w:jc w:val="center"/>
              <w:rPr>
                <w:rFonts w:ascii="Times New Roman" w:hAnsi="Times New Roman" w:cs="Times New Roman"/>
                <w:sz w:val="18"/>
                <w:szCs w:val="18"/>
              </w:rPr>
            </w:pPr>
            <w:r w:rsidRPr="005B5E9F">
              <w:rPr>
                <w:rFonts w:ascii="Times New Roman" w:hAnsi="Times New Roman" w:cs="Times New Roman"/>
                <w:sz w:val="18"/>
                <w:szCs w:val="18"/>
              </w:rPr>
              <w:t>Самарская область</w:t>
            </w:r>
          </w:p>
          <w:p w:rsidR="005B5E9F" w:rsidRPr="005B5E9F" w:rsidRDefault="005B5E9F" w:rsidP="005B5E9F">
            <w:pPr>
              <w:spacing w:line="240" w:lineRule="auto"/>
              <w:jc w:val="center"/>
              <w:rPr>
                <w:rFonts w:ascii="Times New Roman" w:hAnsi="Times New Roman" w:cs="Times New Roman"/>
                <w:sz w:val="28"/>
                <w:szCs w:val="28"/>
              </w:rPr>
            </w:pPr>
            <w:r w:rsidRPr="005B5E9F">
              <w:rPr>
                <w:rFonts w:ascii="Times New Roman" w:hAnsi="Times New Roman" w:cs="Times New Roman"/>
                <w:sz w:val="28"/>
                <w:szCs w:val="28"/>
              </w:rPr>
              <w:t>АДМИНИСТРАЦИЯ</w:t>
            </w:r>
          </w:p>
          <w:p w:rsidR="005B5E9F" w:rsidRPr="005B5E9F" w:rsidRDefault="005B5E9F" w:rsidP="005B5E9F">
            <w:pPr>
              <w:spacing w:line="240" w:lineRule="auto"/>
              <w:jc w:val="center"/>
              <w:rPr>
                <w:rFonts w:ascii="Times New Roman" w:hAnsi="Times New Roman" w:cs="Times New Roman"/>
                <w:sz w:val="28"/>
                <w:szCs w:val="28"/>
              </w:rPr>
            </w:pPr>
            <w:r w:rsidRPr="005B5E9F">
              <w:rPr>
                <w:rFonts w:ascii="Times New Roman" w:hAnsi="Times New Roman" w:cs="Times New Roman"/>
                <w:sz w:val="28"/>
                <w:szCs w:val="28"/>
              </w:rPr>
              <w:t>городского округа  Кинель</w:t>
            </w:r>
          </w:p>
          <w:p w:rsidR="005B5E9F" w:rsidRDefault="005B5E9F" w:rsidP="005B5E9F">
            <w:pPr>
              <w:pStyle w:val="1"/>
              <w:rPr>
                <w:sz w:val="32"/>
                <w:szCs w:val="32"/>
              </w:rPr>
            </w:pPr>
            <w:r w:rsidRPr="00F23D25">
              <w:rPr>
                <w:sz w:val="32"/>
                <w:szCs w:val="32"/>
              </w:rPr>
              <w:t>ПОСТАНОВЛЕНИЕ</w:t>
            </w:r>
          </w:p>
          <w:p w:rsidR="004923E3" w:rsidRPr="004923E3" w:rsidRDefault="004923E3" w:rsidP="004923E3">
            <w:pPr>
              <w:rPr>
                <w:lang w:eastAsia="ru-RU"/>
              </w:rPr>
            </w:pPr>
          </w:p>
          <w:p w:rsidR="005B5E9F" w:rsidRDefault="005B5E9F" w:rsidP="005B5E9F">
            <w:pPr>
              <w:spacing w:line="240" w:lineRule="auto"/>
              <w:jc w:val="center"/>
              <w:rPr>
                <w:rFonts w:ascii="Times New Roman" w:hAnsi="Times New Roman" w:cs="Times New Roman"/>
                <w:sz w:val="28"/>
                <w:szCs w:val="28"/>
              </w:rPr>
            </w:pPr>
            <w:proofErr w:type="spellStart"/>
            <w:r w:rsidRPr="005B5E9F">
              <w:rPr>
                <w:rFonts w:ascii="Times New Roman" w:hAnsi="Times New Roman" w:cs="Times New Roman"/>
                <w:sz w:val="28"/>
                <w:szCs w:val="28"/>
              </w:rPr>
              <w:t>от_______________№</w:t>
            </w:r>
            <w:proofErr w:type="spellEnd"/>
            <w:r w:rsidRPr="005B5E9F">
              <w:rPr>
                <w:rFonts w:ascii="Times New Roman" w:hAnsi="Times New Roman" w:cs="Times New Roman"/>
                <w:sz w:val="28"/>
                <w:szCs w:val="28"/>
              </w:rPr>
              <w:t>_________</w:t>
            </w:r>
          </w:p>
          <w:p w:rsidR="004923E3" w:rsidRDefault="004923E3" w:rsidP="00D869BB">
            <w:pPr>
              <w:spacing w:line="240" w:lineRule="auto"/>
              <w:ind w:right="33"/>
              <w:jc w:val="both"/>
              <w:rPr>
                <w:rFonts w:ascii="Times New Roman" w:hAnsi="Times New Roman" w:cs="Times New Roman"/>
                <w:sz w:val="28"/>
                <w:szCs w:val="28"/>
              </w:rPr>
            </w:pPr>
          </w:p>
          <w:p w:rsidR="005B5E9F" w:rsidRDefault="005B5E9F" w:rsidP="00D869BB">
            <w:pPr>
              <w:spacing w:line="240" w:lineRule="auto"/>
              <w:ind w:right="33"/>
              <w:jc w:val="both"/>
            </w:pPr>
            <w:r w:rsidRPr="005B5E9F">
              <w:rPr>
                <w:rFonts w:ascii="Times New Roman" w:hAnsi="Times New Roman" w:cs="Times New Roman"/>
                <w:sz w:val="28"/>
                <w:szCs w:val="28"/>
              </w:rPr>
              <w:t xml:space="preserve">Об утверждении Порядка </w:t>
            </w:r>
            <w:r w:rsidR="00916E5A">
              <w:rPr>
                <w:rFonts w:ascii="Times New Roman" w:hAnsi="Times New Roman" w:cs="Times New Roman"/>
                <w:sz w:val="28"/>
                <w:szCs w:val="28"/>
              </w:rPr>
              <w:t xml:space="preserve">разработки </w:t>
            </w:r>
            <w:r w:rsidR="007913C2">
              <w:rPr>
                <w:rFonts w:ascii="Times New Roman" w:hAnsi="Times New Roman" w:cs="Times New Roman"/>
                <w:sz w:val="28"/>
                <w:szCs w:val="28"/>
              </w:rPr>
              <w:t xml:space="preserve"> и утверждения </w:t>
            </w:r>
            <w:r w:rsidR="00916E5A">
              <w:rPr>
                <w:rFonts w:ascii="Times New Roman" w:hAnsi="Times New Roman" w:cs="Times New Roman"/>
                <w:sz w:val="28"/>
                <w:szCs w:val="28"/>
              </w:rPr>
              <w:t>бюджетного прогноза   городского округа Кинель Самарской области на долгосрочный период</w:t>
            </w:r>
          </w:p>
        </w:tc>
        <w:tc>
          <w:tcPr>
            <w:tcW w:w="4820" w:type="dxa"/>
            <w:tcBorders>
              <w:top w:val="nil"/>
              <w:left w:val="nil"/>
              <w:bottom w:val="nil"/>
              <w:right w:val="nil"/>
            </w:tcBorders>
          </w:tcPr>
          <w:p w:rsidR="005B5E9F" w:rsidRDefault="005B5E9F" w:rsidP="00070E96">
            <w:r>
              <w:t xml:space="preserve">                                       </w:t>
            </w:r>
          </w:p>
          <w:p w:rsidR="005B5E9F" w:rsidRDefault="005B5E9F" w:rsidP="00070E96"/>
          <w:p w:rsidR="008776BA" w:rsidRDefault="008776BA" w:rsidP="00070E96"/>
          <w:p w:rsidR="008776BA" w:rsidRDefault="008776BA" w:rsidP="00070E96"/>
          <w:p w:rsidR="005B5E9F" w:rsidRDefault="005B5E9F" w:rsidP="0032430F">
            <w:pPr>
              <w:jc w:val="center"/>
            </w:pPr>
            <w:r>
              <w:t xml:space="preserve">                               </w:t>
            </w:r>
            <w:r w:rsidR="008776BA">
              <w:t xml:space="preserve">                  </w:t>
            </w:r>
          </w:p>
        </w:tc>
      </w:tr>
    </w:tbl>
    <w:p w:rsidR="00302231" w:rsidRPr="00022D61" w:rsidRDefault="00302231">
      <w:pPr>
        <w:widowControl w:val="0"/>
        <w:autoSpaceDE w:val="0"/>
        <w:autoSpaceDN w:val="0"/>
        <w:adjustRightInd w:val="0"/>
        <w:spacing w:after="0" w:line="240" w:lineRule="auto"/>
        <w:jc w:val="right"/>
        <w:rPr>
          <w:rFonts w:ascii="Times New Roman" w:hAnsi="Times New Roman" w:cs="Times New Roman"/>
          <w:sz w:val="24"/>
          <w:szCs w:val="24"/>
        </w:rPr>
      </w:pPr>
      <w:bookmarkStart w:id="0" w:name="Par1"/>
      <w:bookmarkEnd w:id="0"/>
    </w:p>
    <w:p w:rsidR="00302231" w:rsidRPr="00022D61" w:rsidRDefault="00302231">
      <w:pPr>
        <w:widowControl w:val="0"/>
        <w:autoSpaceDE w:val="0"/>
        <w:autoSpaceDN w:val="0"/>
        <w:adjustRightInd w:val="0"/>
        <w:spacing w:after="0" w:line="240" w:lineRule="auto"/>
        <w:jc w:val="right"/>
        <w:rPr>
          <w:rFonts w:ascii="Times New Roman" w:hAnsi="Times New Roman" w:cs="Times New Roman"/>
          <w:sz w:val="24"/>
          <w:szCs w:val="24"/>
        </w:rPr>
      </w:pPr>
    </w:p>
    <w:p w:rsidR="00796E03" w:rsidRPr="003665AA" w:rsidRDefault="00C43FBC" w:rsidP="005D70E2">
      <w:pPr>
        <w:pStyle w:val="a3"/>
        <w:spacing w:before="0" w:beforeAutospacing="0" w:after="0" w:afterAutospacing="0" w:line="360" w:lineRule="auto"/>
        <w:ind w:right="352" w:firstLine="709"/>
        <w:jc w:val="both"/>
        <w:rPr>
          <w:sz w:val="28"/>
          <w:szCs w:val="28"/>
        </w:rPr>
      </w:pPr>
      <w:bookmarkStart w:id="1" w:name="Par35"/>
      <w:bookmarkStart w:id="2" w:name="Par41"/>
      <w:bookmarkEnd w:id="1"/>
      <w:bookmarkEnd w:id="2"/>
      <w:r>
        <w:rPr>
          <w:sz w:val="28"/>
          <w:szCs w:val="28"/>
        </w:rPr>
        <w:t>В соответствии со статьё</w:t>
      </w:r>
      <w:r w:rsidR="00796E03" w:rsidRPr="003665AA">
        <w:rPr>
          <w:sz w:val="28"/>
          <w:szCs w:val="28"/>
        </w:rPr>
        <w:t xml:space="preserve">й </w:t>
      </w:r>
      <w:r w:rsidR="00796E03">
        <w:rPr>
          <w:sz w:val="28"/>
          <w:szCs w:val="28"/>
        </w:rPr>
        <w:t>170.1</w:t>
      </w:r>
      <w:r w:rsidR="00796E03" w:rsidRPr="003665AA">
        <w:rPr>
          <w:sz w:val="28"/>
          <w:szCs w:val="28"/>
        </w:rPr>
        <w:t xml:space="preserve"> </w:t>
      </w:r>
      <w:r w:rsidR="007072BA">
        <w:rPr>
          <w:sz w:val="28"/>
          <w:szCs w:val="28"/>
        </w:rPr>
        <w:t>Бюджетного кодекса</w:t>
      </w:r>
      <w:r w:rsidR="00796E03" w:rsidRPr="003665AA">
        <w:rPr>
          <w:sz w:val="28"/>
          <w:szCs w:val="28"/>
        </w:rPr>
        <w:t xml:space="preserve"> </w:t>
      </w:r>
      <w:r w:rsidR="007072BA">
        <w:rPr>
          <w:sz w:val="28"/>
          <w:szCs w:val="28"/>
        </w:rPr>
        <w:t>Российской Федерации,</w:t>
      </w:r>
      <w:r w:rsidR="007072BA" w:rsidRPr="007072BA">
        <w:rPr>
          <w:sz w:val="28"/>
          <w:szCs w:val="28"/>
        </w:rPr>
        <w:t xml:space="preserve"> </w:t>
      </w:r>
      <w:r>
        <w:rPr>
          <w:sz w:val="28"/>
          <w:szCs w:val="28"/>
        </w:rPr>
        <w:t>статьё</w:t>
      </w:r>
      <w:r w:rsidR="007072BA">
        <w:rPr>
          <w:sz w:val="28"/>
          <w:szCs w:val="28"/>
        </w:rPr>
        <w:t xml:space="preserve">й 12 </w:t>
      </w:r>
      <w:r>
        <w:rPr>
          <w:sz w:val="28"/>
          <w:szCs w:val="28"/>
        </w:rPr>
        <w:t>Положения о бюджетном процессе в  городском округе Кинель Самарской области, утвержденн</w:t>
      </w:r>
      <w:r w:rsidR="00F63FBD">
        <w:rPr>
          <w:sz w:val="28"/>
          <w:szCs w:val="28"/>
        </w:rPr>
        <w:t>ого</w:t>
      </w:r>
      <w:r>
        <w:rPr>
          <w:sz w:val="28"/>
          <w:szCs w:val="28"/>
        </w:rPr>
        <w:t xml:space="preserve">  решением Думы городского округа Кинель от 28.05.2015г. № </w:t>
      </w:r>
      <w:proofErr w:type="gramStart"/>
      <w:r w:rsidR="007913C2">
        <w:rPr>
          <w:sz w:val="28"/>
          <w:szCs w:val="28"/>
        </w:rPr>
        <w:t xml:space="preserve">( </w:t>
      </w:r>
      <w:proofErr w:type="gramEnd"/>
      <w:r w:rsidR="007913C2">
        <w:rPr>
          <w:sz w:val="28"/>
          <w:szCs w:val="28"/>
        </w:rPr>
        <w:t>в редакции от 23.06.2015 №5</w:t>
      </w:r>
      <w:r w:rsidR="004867DD">
        <w:rPr>
          <w:sz w:val="28"/>
          <w:szCs w:val="28"/>
        </w:rPr>
        <w:t>6</w:t>
      </w:r>
      <w:r w:rsidR="007913C2">
        <w:rPr>
          <w:sz w:val="28"/>
          <w:szCs w:val="28"/>
        </w:rPr>
        <w:t>1)</w:t>
      </w:r>
    </w:p>
    <w:p w:rsidR="00796E03" w:rsidRPr="003665AA" w:rsidRDefault="00796E03" w:rsidP="00796E03">
      <w:pPr>
        <w:pStyle w:val="a3"/>
        <w:spacing w:before="0" w:beforeAutospacing="0" w:after="0" w:afterAutospacing="0" w:line="360" w:lineRule="auto"/>
        <w:ind w:right="354"/>
        <w:jc w:val="center"/>
        <w:rPr>
          <w:sz w:val="28"/>
          <w:szCs w:val="28"/>
        </w:rPr>
      </w:pPr>
      <w:r w:rsidRPr="003665AA">
        <w:rPr>
          <w:sz w:val="28"/>
          <w:szCs w:val="28"/>
        </w:rPr>
        <w:t>ПОСТАНОВЛЯЮ:</w:t>
      </w:r>
    </w:p>
    <w:p w:rsidR="00796E03" w:rsidRPr="003665AA" w:rsidRDefault="00796E03" w:rsidP="00796E03">
      <w:pPr>
        <w:pStyle w:val="a3"/>
        <w:spacing w:before="0" w:beforeAutospacing="0" w:after="0" w:afterAutospacing="0" w:line="360" w:lineRule="auto"/>
        <w:ind w:right="354"/>
        <w:jc w:val="both"/>
        <w:rPr>
          <w:sz w:val="28"/>
          <w:szCs w:val="28"/>
        </w:rPr>
      </w:pPr>
    </w:p>
    <w:p w:rsidR="00796E03" w:rsidRPr="003665AA" w:rsidRDefault="00796E03" w:rsidP="00796E03">
      <w:pPr>
        <w:pStyle w:val="a3"/>
        <w:spacing w:before="0" w:beforeAutospacing="0" w:after="0" w:afterAutospacing="0" w:line="360" w:lineRule="auto"/>
        <w:ind w:right="354" w:firstLine="708"/>
        <w:jc w:val="both"/>
        <w:rPr>
          <w:sz w:val="28"/>
          <w:szCs w:val="28"/>
        </w:rPr>
      </w:pPr>
      <w:r w:rsidRPr="003665AA">
        <w:rPr>
          <w:sz w:val="28"/>
          <w:szCs w:val="28"/>
        </w:rPr>
        <w:t xml:space="preserve">1. Утвердить Порядок </w:t>
      </w:r>
      <w:r w:rsidR="007072BA">
        <w:rPr>
          <w:sz w:val="28"/>
          <w:szCs w:val="28"/>
        </w:rPr>
        <w:t>раз</w:t>
      </w:r>
      <w:r w:rsidR="007072BA" w:rsidRPr="00984639">
        <w:rPr>
          <w:sz w:val="28"/>
          <w:szCs w:val="28"/>
        </w:rPr>
        <w:t>работки</w:t>
      </w:r>
      <w:r w:rsidR="007072BA">
        <w:rPr>
          <w:sz w:val="28"/>
          <w:szCs w:val="28"/>
        </w:rPr>
        <w:t xml:space="preserve"> и утверждения бюджетного прогноза</w:t>
      </w:r>
      <w:r w:rsidR="007072BA" w:rsidRPr="00984639">
        <w:rPr>
          <w:sz w:val="28"/>
          <w:szCs w:val="28"/>
        </w:rPr>
        <w:t xml:space="preserve"> </w:t>
      </w:r>
      <w:r w:rsidR="008776BA">
        <w:rPr>
          <w:sz w:val="28"/>
          <w:szCs w:val="28"/>
        </w:rPr>
        <w:t xml:space="preserve"> </w:t>
      </w:r>
      <w:r w:rsidR="007072BA">
        <w:rPr>
          <w:sz w:val="28"/>
          <w:szCs w:val="28"/>
        </w:rPr>
        <w:t xml:space="preserve">городского округа </w:t>
      </w:r>
      <w:r w:rsidR="004923E3">
        <w:rPr>
          <w:sz w:val="28"/>
          <w:szCs w:val="28"/>
        </w:rPr>
        <w:t xml:space="preserve"> </w:t>
      </w:r>
      <w:r w:rsidR="007072BA">
        <w:rPr>
          <w:sz w:val="28"/>
          <w:szCs w:val="28"/>
        </w:rPr>
        <w:t>Кинель Самарской области на долгосрочный период,</w:t>
      </w:r>
      <w:r w:rsidR="007072BA" w:rsidRPr="003665AA">
        <w:rPr>
          <w:sz w:val="28"/>
          <w:szCs w:val="28"/>
        </w:rPr>
        <w:t xml:space="preserve"> </w:t>
      </w:r>
      <w:r w:rsidRPr="003665AA">
        <w:rPr>
          <w:sz w:val="28"/>
          <w:szCs w:val="28"/>
        </w:rPr>
        <w:t>(прилагается).</w:t>
      </w:r>
    </w:p>
    <w:p w:rsidR="008C1A2D" w:rsidRDefault="00796E03" w:rsidP="008C1A2D">
      <w:pPr>
        <w:pStyle w:val="a3"/>
        <w:tabs>
          <w:tab w:val="left" w:pos="1134"/>
        </w:tabs>
        <w:spacing w:before="0" w:beforeAutospacing="0" w:after="0" w:afterAutospacing="0" w:line="360" w:lineRule="auto"/>
        <w:ind w:right="354" w:firstLine="709"/>
        <w:jc w:val="both"/>
        <w:rPr>
          <w:sz w:val="28"/>
          <w:szCs w:val="28"/>
        </w:rPr>
      </w:pPr>
      <w:r w:rsidRPr="003665AA">
        <w:rPr>
          <w:sz w:val="28"/>
          <w:szCs w:val="28"/>
        </w:rPr>
        <w:t xml:space="preserve">2. </w:t>
      </w:r>
      <w:r w:rsidR="008C1A2D">
        <w:rPr>
          <w:sz w:val="28"/>
          <w:szCs w:val="28"/>
        </w:rPr>
        <w:t xml:space="preserve"> Опубликовать настоящее постановление в </w:t>
      </w:r>
      <w:r w:rsidR="00F63FBD">
        <w:rPr>
          <w:sz w:val="28"/>
          <w:szCs w:val="28"/>
        </w:rPr>
        <w:t>газете «</w:t>
      </w:r>
      <w:proofErr w:type="spellStart"/>
      <w:r w:rsidR="00F63FBD">
        <w:rPr>
          <w:sz w:val="28"/>
          <w:szCs w:val="28"/>
        </w:rPr>
        <w:t>Кинельская</w:t>
      </w:r>
      <w:proofErr w:type="spellEnd"/>
      <w:r w:rsidR="00F63FBD">
        <w:rPr>
          <w:sz w:val="28"/>
          <w:szCs w:val="28"/>
        </w:rPr>
        <w:t xml:space="preserve"> жизнь» или «Неделя Кинеля».</w:t>
      </w:r>
    </w:p>
    <w:p w:rsidR="00796E03" w:rsidRPr="003665AA" w:rsidRDefault="008C1A2D" w:rsidP="004923E3">
      <w:pPr>
        <w:pStyle w:val="a3"/>
        <w:spacing w:before="0" w:beforeAutospacing="0" w:after="0" w:afterAutospacing="0" w:line="360" w:lineRule="auto"/>
        <w:ind w:right="354"/>
        <w:jc w:val="both"/>
        <w:rPr>
          <w:rFonts w:eastAsia="Calibri"/>
          <w:sz w:val="28"/>
          <w:szCs w:val="28"/>
        </w:rPr>
      </w:pPr>
      <w:r>
        <w:rPr>
          <w:rFonts w:eastAsia="Calibri"/>
          <w:color w:val="auto"/>
          <w:sz w:val="28"/>
          <w:szCs w:val="28"/>
          <w:lang w:eastAsia="en-US"/>
        </w:rPr>
        <w:t xml:space="preserve">          </w:t>
      </w:r>
      <w:r w:rsidR="00796E03" w:rsidRPr="003665AA">
        <w:rPr>
          <w:rFonts w:eastAsia="Calibri"/>
          <w:sz w:val="28"/>
          <w:szCs w:val="28"/>
        </w:rPr>
        <w:t xml:space="preserve">3.    </w:t>
      </w:r>
      <w:r w:rsidRPr="003665AA">
        <w:rPr>
          <w:sz w:val="28"/>
          <w:szCs w:val="28"/>
        </w:rPr>
        <w:t xml:space="preserve">Настоящее </w:t>
      </w:r>
      <w:r>
        <w:rPr>
          <w:sz w:val="28"/>
          <w:szCs w:val="28"/>
        </w:rPr>
        <w:t>п</w:t>
      </w:r>
      <w:r w:rsidRPr="003665AA">
        <w:rPr>
          <w:sz w:val="28"/>
          <w:szCs w:val="28"/>
        </w:rPr>
        <w:t>остановление вступает в силу  п</w:t>
      </w:r>
      <w:r>
        <w:rPr>
          <w:sz w:val="28"/>
          <w:szCs w:val="28"/>
        </w:rPr>
        <w:t>осле официального опубликования.</w:t>
      </w:r>
    </w:p>
    <w:p w:rsidR="00796E03" w:rsidRDefault="00796E03" w:rsidP="00796E03">
      <w:pPr>
        <w:spacing w:line="360" w:lineRule="auto"/>
        <w:rPr>
          <w:rFonts w:ascii="Times New Roman" w:eastAsia="Calibri" w:hAnsi="Times New Roman" w:cs="Times New Roman"/>
          <w:sz w:val="28"/>
          <w:szCs w:val="28"/>
        </w:rPr>
      </w:pPr>
    </w:p>
    <w:p w:rsidR="00796E03" w:rsidRDefault="00796E03" w:rsidP="00796E03">
      <w:pPr>
        <w:spacing w:line="360" w:lineRule="auto"/>
        <w:rPr>
          <w:rFonts w:ascii="Times New Roman" w:eastAsia="Calibri" w:hAnsi="Times New Roman" w:cs="Times New Roman"/>
          <w:sz w:val="28"/>
          <w:szCs w:val="28"/>
        </w:rPr>
      </w:pPr>
      <w:r w:rsidRPr="003665AA">
        <w:rPr>
          <w:rFonts w:ascii="Times New Roman" w:eastAsia="Calibri" w:hAnsi="Times New Roman" w:cs="Times New Roman"/>
          <w:sz w:val="28"/>
          <w:szCs w:val="28"/>
        </w:rPr>
        <w:t xml:space="preserve">Глава </w:t>
      </w:r>
      <w:r w:rsidR="008C1A2D">
        <w:rPr>
          <w:rFonts w:ascii="Times New Roman" w:eastAsia="Calibri" w:hAnsi="Times New Roman" w:cs="Times New Roman"/>
          <w:sz w:val="28"/>
          <w:szCs w:val="28"/>
        </w:rPr>
        <w:t>а</w:t>
      </w:r>
      <w:r w:rsidRPr="003665AA">
        <w:rPr>
          <w:rFonts w:ascii="Times New Roman" w:eastAsia="Calibri" w:hAnsi="Times New Roman" w:cs="Times New Roman"/>
          <w:sz w:val="28"/>
          <w:szCs w:val="28"/>
        </w:rPr>
        <w:t xml:space="preserve">дминистрации </w:t>
      </w:r>
      <w:r>
        <w:rPr>
          <w:rFonts w:ascii="Times New Roman" w:eastAsia="Calibri" w:hAnsi="Times New Roman" w:cs="Times New Roman"/>
          <w:sz w:val="28"/>
          <w:szCs w:val="28"/>
        </w:rPr>
        <w:t xml:space="preserve">                                                    А.А. Прокудин</w:t>
      </w:r>
    </w:p>
    <w:p w:rsidR="008C1A2D" w:rsidRPr="003665AA" w:rsidRDefault="008C1A2D" w:rsidP="00796E03">
      <w:pPr>
        <w:spacing w:line="360" w:lineRule="auto"/>
        <w:rPr>
          <w:rFonts w:ascii="Times New Roman" w:eastAsia="Calibri" w:hAnsi="Times New Roman" w:cs="Times New Roman"/>
          <w:sz w:val="28"/>
          <w:szCs w:val="28"/>
        </w:rPr>
      </w:pPr>
      <w:proofErr w:type="spellStart"/>
      <w:r>
        <w:rPr>
          <w:rFonts w:ascii="Times New Roman" w:eastAsia="Calibri" w:hAnsi="Times New Roman" w:cs="Times New Roman"/>
          <w:sz w:val="28"/>
          <w:szCs w:val="28"/>
        </w:rPr>
        <w:t>Москаленко</w:t>
      </w:r>
      <w:proofErr w:type="spellEnd"/>
      <w:r>
        <w:rPr>
          <w:rFonts w:ascii="Times New Roman" w:eastAsia="Calibri" w:hAnsi="Times New Roman" w:cs="Times New Roman"/>
          <w:sz w:val="28"/>
          <w:szCs w:val="28"/>
        </w:rPr>
        <w:t xml:space="preserve"> 21698</w:t>
      </w:r>
    </w:p>
    <w:p w:rsidR="008C1A2D" w:rsidRDefault="008C1A2D" w:rsidP="008C1A2D">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lastRenderedPageBreak/>
        <w:t>Утвержден</w:t>
      </w:r>
    </w:p>
    <w:p w:rsidR="008C1A2D" w:rsidRDefault="005153E6" w:rsidP="008C1A2D">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п</w:t>
      </w:r>
      <w:r w:rsidR="008C1A2D">
        <w:rPr>
          <w:rFonts w:ascii="Times New Roman" w:hAnsi="Times New Roman" w:cs="Times New Roman"/>
          <w:sz w:val="28"/>
          <w:szCs w:val="28"/>
        </w:rPr>
        <w:t>остановлением</w:t>
      </w:r>
      <w:r>
        <w:rPr>
          <w:rFonts w:ascii="Times New Roman" w:hAnsi="Times New Roman" w:cs="Times New Roman"/>
          <w:sz w:val="28"/>
          <w:szCs w:val="28"/>
        </w:rPr>
        <w:t xml:space="preserve"> администрации</w:t>
      </w:r>
      <w:r w:rsidR="007913C2" w:rsidRPr="007913C2">
        <w:rPr>
          <w:rFonts w:ascii="Times New Roman" w:hAnsi="Times New Roman" w:cs="Times New Roman"/>
          <w:sz w:val="28"/>
          <w:szCs w:val="28"/>
        </w:rPr>
        <w:t xml:space="preserve"> </w:t>
      </w:r>
      <w:r w:rsidR="007913C2">
        <w:rPr>
          <w:rFonts w:ascii="Times New Roman" w:hAnsi="Times New Roman" w:cs="Times New Roman"/>
          <w:sz w:val="28"/>
          <w:szCs w:val="28"/>
        </w:rPr>
        <w:t xml:space="preserve"> </w:t>
      </w:r>
      <w:proofErr w:type="gramStart"/>
      <w:r w:rsidR="007913C2">
        <w:rPr>
          <w:rFonts w:ascii="Times New Roman" w:hAnsi="Times New Roman" w:cs="Times New Roman"/>
          <w:sz w:val="28"/>
          <w:szCs w:val="28"/>
        </w:rPr>
        <w:t>городского</w:t>
      </w:r>
      <w:proofErr w:type="gramEnd"/>
    </w:p>
    <w:p w:rsidR="008C1A2D" w:rsidRDefault="007913C2" w:rsidP="008C1A2D">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округа  </w:t>
      </w:r>
      <w:r w:rsidR="005153E6">
        <w:rPr>
          <w:rFonts w:ascii="Times New Roman" w:hAnsi="Times New Roman" w:cs="Times New Roman"/>
          <w:sz w:val="28"/>
          <w:szCs w:val="28"/>
        </w:rPr>
        <w:t xml:space="preserve">Кинель </w:t>
      </w:r>
      <w:r w:rsidR="008C1A2D">
        <w:rPr>
          <w:rFonts w:ascii="Times New Roman" w:hAnsi="Times New Roman" w:cs="Times New Roman"/>
          <w:sz w:val="28"/>
          <w:szCs w:val="28"/>
        </w:rPr>
        <w:t xml:space="preserve"> Самарской области</w:t>
      </w:r>
    </w:p>
    <w:p w:rsidR="008C1A2D" w:rsidRDefault="008C1A2D" w:rsidP="008C1A2D">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от </w:t>
      </w:r>
      <w:r w:rsidR="005153E6">
        <w:rPr>
          <w:rFonts w:ascii="Times New Roman" w:hAnsi="Times New Roman" w:cs="Times New Roman"/>
          <w:sz w:val="28"/>
          <w:szCs w:val="28"/>
        </w:rPr>
        <w:t>________</w:t>
      </w:r>
      <w:r>
        <w:rPr>
          <w:rFonts w:ascii="Times New Roman" w:hAnsi="Times New Roman" w:cs="Times New Roman"/>
          <w:sz w:val="28"/>
          <w:szCs w:val="28"/>
        </w:rPr>
        <w:t xml:space="preserve"> </w:t>
      </w:r>
      <w:proofErr w:type="gramStart"/>
      <w:r>
        <w:rPr>
          <w:rFonts w:ascii="Times New Roman" w:hAnsi="Times New Roman" w:cs="Times New Roman"/>
          <w:sz w:val="28"/>
          <w:szCs w:val="28"/>
        </w:rPr>
        <w:t>г</w:t>
      </w:r>
      <w:proofErr w:type="gramEnd"/>
      <w:r>
        <w:rPr>
          <w:rFonts w:ascii="Times New Roman" w:hAnsi="Times New Roman" w:cs="Times New Roman"/>
          <w:sz w:val="28"/>
          <w:szCs w:val="28"/>
        </w:rPr>
        <w:t xml:space="preserve">. N </w:t>
      </w:r>
      <w:r w:rsidR="005153E6">
        <w:rPr>
          <w:rFonts w:ascii="Times New Roman" w:hAnsi="Times New Roman" w:cs="Times New Roman"/>
          <w:sz w:val="28"/>
          <w:szCs w:val="28"/>
        </w:rPr>
        <w:t>____</w:t>
      </w:r>
    </w:p>
    <w:p w:rsidR="008C1A2D" w:rsidRDefault="008C1A2D" w:rsidP="004923E3">
      <w:pPr>
        <w:autoSpaceDE w:val="0"/>
        <w:autoSpaceDN w:val="0"/>
        <w:adjustRightInd w:val="0"/>
        <w:spacing w:after="0" w:line="360" w:lineRule="auto"/>
        <w:jc w:val="both"/>
        <w:rPr>
          <w:rFonts w:ascii="Times New Roman" w:hAnsi="Times New Roman" w:cs="Times New Roman"/>
          <w:sz w:val="28"/>
          <w:szCs w:val="28"/>
        </w:rPr>
      </w:pPr>
    </w:p>
    <w:p w:rsidR="008C1A2D" w:rsidRDefault="008C1A2D" w:rsidP="004923E3">
      <w:pPr>
        <w:autoSpaceDE w:val="0"/>
        <w:autoSpaceDN w:val="0"/>
        <w:adjustRightInd w:val="0"/>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ПОРЯДОК</w:t>
      </w:r>
    </w:p>
    <w:p w:rsidR="008C1A2D" w:rsidRDefault="008C1A2D" w:rsidP="004923E3">
      <w:pPr>
        <w:autoSpaceDE w:val="0"/>
        <w:autoSpaceDN w:val="0"/>
        <w:adjustRightInd w:val="0"/>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РАЗРАБОТКИ </w:t>
      </w:r>
      <w:r w:rsidR="008E0AE6">
        <w:rPr>
          <w:rFonts w:ascii="Times New Roman" w:hAnsi="Times New Roman" w:cs="Times New Roman"/>
          <w:b/>
          <w:bCs/>
          <w:sz w:val="28"/>
          <w:szCs w:val="28"/>
        </w:rPr>
        <w:t xml:space="preserve"> И УТВЕРЖДЕНИЯ </w:t>
      </w:r>
      <w:r>
        <w:rPr>
          <w:rFonts w:ascii="Times New Roman" w:hAnsi="Times New Roman" w:cs="Times New Roman"/>
          <w:b/>
          <w:bCs/>
          <w:sz w:val="28"/>
          <w:szCs w:val="28"/>
        </w:rPr>
        <w:t xml:space="preserve">БЮДЖЕТНОГО ПРОГНОЗА </w:t>
      </w:r>
      <w:r w:rsidR="002203E6">
        <w:rPr>
          <w:rFonts w:ascii="Times New Roman" w:hAnsi="Times New Roman" w:cs="Times New Roman"/>
          <w:b/>
          <w:bCs/>
          <w:sz w:val="28"/>
          <w:szCs w:val="28"/>
        </w:rPr>
        <w:t xml:space="preserve"> ГОРОДСКОГО ОКРУГА КИНЕЛЬ </w:t>
      </w:r>
      <w:r>
        <w:rPr>
          <w:rFonts w:ascii="Times New Roman" w:hAnsi="Times New Roman" w:cs="Times New Roman"/>
          <w:b/>
          <w:bCs/>
          <w:sz w:val="28"/>
          <w:szCs w:val="28"/>
        </w:rPr>
        <w:t>САМАРСКОЙ ОБЛАСТИ</w:t>
      </w:r>
    </w:p>
    <w:p w:rsidR="008C1A2D" w:rsidRDefault="008C1A2D" w:rsidP="004923E3">
      <w:pPr>
        <w:autoSpaceDE w:val="0"/>
        <w:autoSpaceDN w:val="0"/>
        <w:adjustRightInd w:val="0"/>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НА ДОЛГОСРОЧНЫЙ ПЕРИОД</w:t>
      </w:r>
    </w:p>
    <w:p w:rsidR="008C1A2D" w:rsidRDefault="008C1A2D" w:rsidP="004923E3">
      <w:pPr>
        <w:autoSpaceDE w:val="0"/>
        <w:autoSpaceDN w:val="0"/>
        <w:adjustRightInd w:val="0"/>
        <w:spacing w:after="0" w:line="360" w:lineRule="auto"/>
        <w:jc w:val="both"/>
        <w:rPr>
          <w:rFonts w:ascii="Times New Roman" w:hAnsi="Times New Roman" w:cs="Times New Roman"/>
          <w:sz w:val="28"/>
          <w:szCs w:val="28"/>
        </w:rPr>
      </w:pPr>
    </w:p>
    <w:p w:rsidR="008C1A2D" w:rsidRDefault="008C1A2D" w:rsidP="004923E3">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1. Настоящий Порядок определяет правила разработки и утверждения, период действия, требования к составу и содержанию бюджетного прогноза</w:t>
      </w:r>
      <w:r w:rsidR="002203E6">
        <w:rPr>
          <w:rFonts w:ascii="Times New Roman" w:hAnsi="Times New Roman" w:cs="Times New Roman"/>
          <w:sz w:val="28"/>
          <w:szCs w:val="28"/>
        </w:rPr>
        <w:t xml:space="preserve"> городского округа Кинель </w:t>
      </w:r>
      <w:r>
        <w:rPr>
          <w:rFonts w:ascii="Times New Roman" w:hAnsi="Times New Roman" w:cs="Times New Roman"/>
          <w:sz w:val="28"/>
          <w:szCs w:val="28"/>
        </w:rPr>
        <w:t xml:space="preserve"> Самарской области на долгосрочный период (далее - бюджетный прогноз).</w:t>
      </w:r>
    </w:p>
    <w:p w:rsidR="00A03EA4" w:rsidRDefault="002203E6" w:rsidP="004923E3">
      <w:pPr>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w:t>
      </w:r>
      <w:proofErr w:type="gramStart"/>
      <w:r>
        <w:rPr>
          <w:rFonts w:ascii="Times New Roman" w:hAnsi="Times New Roman" w:cs="Times New Roman"/>
          <w:sz w:val="28"/>
          <w:szCs w:val="28"/>
        </w:rPr>
        <w:t xml:space="preserve">Под бюджетным прогнозом на долгосрочный период понимается документ, содержащий прогноз основных характеристик бюджета городского округа Кинель Самарской области, показатели финансового обеспечения муниципальных программ городского округа на период их действия, иные показатели, характеризующие бюджет городского округа, а также содержащий основные подходы к формированию бюджетной политики </w:t>
      </w:r>
      <w:r w:rsidR="00A03EA4">
        <w:rPr>
          <w:rFonts w:ascii="Times New Roman" w:hAnsi="Times New Roman" w:cs="Times New Roman"/>
          <w:sz w:val="28"/>
          <w:szCs w:val="28"/>
        </w:rPr>
        <w:t>городского округа</w:t>
      </w:r>
      <w:r>
        <w:rPr>
          <w:rFonts w:ascii="Times New Roman" w:hAnsi="Times New Roman" w:cs="Times New Roman"/>
          <w:sz w:val="28"/>
          <w:szCs w:val="28"/>
        </w:rPr>
        <w:t xml:space="preserve"> на долгосрочный период.</w:t>
      </w:r>
      <w:r w:rsidR="008C1A2D">
        <w:rPr>
          <w:rFonts w:ascii="Times New Roman" w:hAnsi="Times New Roman" w:cs="Times New Roman"/>
          <w:sz w:val="28"/>
          <w:szCs w:val="28"/>
        </w:rPr>
        <w:t xml:space="preserve"> </w:t>
      </w:r>
      <w:proofErr w:type="gramEnd"/>
    </w:p>
    <w:p w:rsidR="002010B8" w:rsidRDefault="002010B8" w:rsidP="004923E3">
      <w:pPr>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w:t>
      </w:r>
      <w:r w:rsidR="008C1A2D">
        <w:rPr>
          <w:rFonts w:ascii="Times New Roman" w:hAnsi="Times New Roman" w:cs="Times New Roman"/>
          <w:sz w:val="28"/>
          <w:szCs w:val="28"/>
        </w:rPr>
        <w:t xml:space="preserve">Бюджетный прогноз разрабатывается и утверждается каждые </w:t>
      </w:r>
      <w:r w:rsidR="00A03EA4">
        <w:rPr>
          <w:rFonts w:ascii="Times New Roman" w:hAnsi="Times New Roman" w:cs="Times New Roman"/>
          <w:sz w:val="28"/>
          <w:szCs w:val="28"/>
        </w:rPr>
        <w:t>три года</w:t>
      </w:r>
      <w:r w:rsidR="008C1A2D">
        <w:rPr>
          <w:rFonts w:ascii="Times New Roman" w:hAnsi="Times New Roman" w:cs="Times New Roman"/>
          <w:sz w:val="28"/>
          <w:szCs w:val="28"/>
        </w:rPr>
        <w:t xml:space="preserve"> на </w:t>
      </w:r>
      <w:r w:rsidR="00A03EA4">
        <w:rPr>
          <w:rFonts w:ascii="Times New Roman" w:hAnsi="Times New Roman" w:cs="Times New Roman"/>
          <w:sz w:val="28"/>
          <w:szCs w:val="28"/>
        </w:rPr>
        <w:t>шесть</w:t>
      </w:r>
      <w:r w:rsidR="008C1A2D">
        <w:rPr>
          <w:rFonts w:ascii="Times New Roman" w:hAnsi="Times New Roman" w:cs="Times New Roman"/>
          <w:sz w:val="28"/>
          <w:szCs w:val="28"/>
        </w:rPr>
        <w:t xml:space="preserve"> и более лет</w:t>
      </w:r>
      <w:r>
        <w:rPr>
          <w:rFonts w:ascii="Times New Roman" w:hAnsi="Times New Roman" w:cs="Times New Roman"/>
          <w:sz w:val="28"/>
          <w:szCs w:val="28"/>
        </w:rPr>
        <w:t>.</w:t>
      </w:r>
    </w:p>
    <w:p w:rsidR="008C1A2D" w:rsidRDefault="008C1A2D" w:rsidP="004923E3">
      <w:pPr>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Разработка</w:t>
      </w:r>
      <w:r w:rsidR="00C820AD">
        <w:rPr>
          <w:rFonts w:ascii="Times New Roman" w:hAnsi="Times New Roman" w:cs="Times New Roman"/>
          <w:sz w:val="28"/>
          <w:szCs w:val="28"/>
        </w:rPr>
        <w:t xml:space="preserve"> (изменение)</w:t>
      </w:r>
      <w:r>
        <w:rPr>
          <w:rFonts w:ascii="Times New Roman" w:hAnsi="Times New Roman" w:cs="Times New Roman"/>
          <w:sz w:val="28"/>
          <w:szCs w:val="28"/>
        </w:rPr>
        <w:t xml:space="preserve"> бюджетного прогноза осуществляется управлени</w:t>
      </w:r>
      <w:r w:rsidR="00A03EA4">
        <w:rPr>
          <w:rFonts w:ascii="Times New Roman" w:hAnsi="Times New Roman" w:cs="Times New Roman"/>
          <w:sz w:val="28"/>
          <w:szCs w:val="28"/>
        </w:rPr>
        <w:t xml:space="preserve">ем </w:t>
      </w:r>
      <w:r>
        <w:rPr>
          <w:rFonts w:ascii="Times New Roman" w:hAnsi="Times New Roman" w:cs="Times New Roman"/>
          <w:sz w:val="28"/>
          <w:szCs w:val="28"/>
        </w:rPr>
        <w:t xml:space="preserve">финансами </w:t>
      </w:r>
      <w:r w:rsidR="00A03EA4">
        <w:rPr>
          <w:rFonts w:ascii="Times New Roman" w:hAnsi="Times New Roman" w:cs="Times New Roman"/>
          <w:sz w:val="28"/>
          <w:szCs w:val="28"/>
        </w:rPr>
        <w:t xml:space="preserve"> администрации городского округа Кинель </w:t>
      </w:r>
      <w:r>
        <w:rPr>
          <w:rFonts w:ascii="Times New Roman" w:hAnsi="Times New Roman" w:cs="Times New Roman"/>
          <w:sz w:val="28"/>
          <w:szCs w:val="28"/>
        </w:rPr>
        <w:t xml:space="preserve">Самарской области на основе прогноза социально-экономического развития </w:t>
      </w:r>
      <w:r w:rsidR="00A03EA4">
        <w:rPr>
          <w:rFonts w:ascii="Times New Roman" w:hAnsi="Times New Roman" w:cs="Times New Roman"/>
          <w:sz w:val="28"/>
          <w:szCs w:val="28"/>
        </w:rPr>
        <w:t xml:space="preserve">городского округа Кинель </w:t>
      </w:r>
      <w:r>
        <w:rPr>
          <w:rFonts w:ascii="Times New Roman" w:hAnsi="Times New Roman" w:cs="Times New Roman"/>
          <w:sz w:val="28"/>
          <w:szCs w:val="28"/>
        </w:rPr>
        <w:t>Самарской области на долгосрочный период.</w:t>
      </w:r>
    </w:p>
    <w:p w:rsidR="002010B8" w:rsidRDefault="00AF28E5" w:rsidP="004923E3">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4</w:t>
      </w:r>
      <w:r w:rsidR="002010B8">
        <w:rPr>
          <w:rFonts w:ascii="Times New Roman" w:hAnsi="Times New Roman" w:cs="Times New Roman"/>
          <w:sz w:val="28"/>
          <w:szCs w:val="28"/>
        </w:rPr>
        <w:t xml:space="preserve">. </w:t>
      </w:r>
      <w:proofErr w:type="gramStart"/>
      <w:r w:rsidR="002010B8">
        <w:rPr>
          <w:rFonts w:ascii="Times New Roman" w:hAnsi="Times New Roman" w:cs="Times New Roman"/>
          <w:sz w:val="28"/>
          <w:szCs w:val="28"/>
        </w:rPr>
        <w:t xml:space="preserve">Бюджетный </w:t>
      </w:r>
      <w:hyperlink r:id="rId4" w:history="1">
        <w:r w:rsidR="002010B8" w:rsidRPr="002010B8">
          <w:rPr>
            <w:rFonts w:ascii="Times New Roman" w:hAnsi="Times New Roman" w:cs="Times New Roman"/>
            <w:color w:val="000000" w:themeColor="text1"/>
            <w:sz w:val="28"/>
            <w:szCs w:val="28"/>
          </w:rPr>
          <w:t>прогноз</w:t>
        </w:r>
      </w:hyperlink>
      <w:r w:rsidR="002010B8" w:rsidRPr="002010B8">
        <w:rPr>
          <w:rFonts w:ascii="Times New Roman" w:hAnsi="Times New Roman" w:cs="Times New Roman"/>
          <w:color w:val="000000" w:themeColor="text1"/>
          <w:sz w:val="28"/>
          <w:szCs w:val="28"/>
        </w:rPr>
        <w:t xml:space="preserve"> </w:t>
      </w:r>
      <w:r w:rsidR="002010B8">
        <w:rPr>
          <w:rFonts w:ascii="Times New Roman" w:hAnsi="Times New Roman" w:cs="Times New Roman"/>
          <w:sz w:val="28"/>
          <w:szCs w:val="28"/>
        </w:rPr>
        <w:t xml:space="preserve">составляется по форме согласно приложению к настоящему Положению и содержит прогноз основных характеристик бюджета городского округа, а также иные показатели, характеризующие бюджет городского округа Кинель Самарской области, в том числе показатели финансового обеспечения муниципальных  программ городского </w:t>
      </w:r>
      <w:r w:rsidR="002010B8">
        <w:rPr>
          <w:rFonts w:ascii="Times New Roman" w:hAnsi="Times New Roman" w:cs="Times New Roman"/>
          <w:sz w:val="28"/>
          <w:szCs w:val="28"/>
        </w:rPr>
        <w:lastRenderedPageBreak/>
        <w:t>округа на период их действия, основные подходы к формированию бюджетной политики на долгосрочный период, устанавливаемые путем распределения расходов бюджета городского округа по</w:t>
      </w:r>
      <w:proofErr w:type="gramEnd"/>
      <w:r w:rsidR="002010B8">
        <w:rPr>
          <w:rFonts w:ascii="Times New Roman" w:hAnsi="Times New Roman" w:cs="Times New Roman"/>
          <w:sz w:val="28"/>
          <w:szCs w:val="28"/>
        </w:rPr>
        <w:t xml:space="preserve"> разделам классификации расходов бюджетов бюджетной системы Российской Федерации (в процентном соотношении).</w:t>
      </w:r>
    </w:p>
    <w:p w:rsidR="008C1A2D" w:rsidRDefault="00AF28E5" w:rsidP="004923E3">
      <w:pPr>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5. </w:t>
      </w:r>
      <w:r w:rsidR="008C1A2D">
        <w:rPr>
          <w:rFonts w:ascii="Times New Roman" w:hAnsi="Times New Roman" w:cs="Times New Roman"/>
          <w:sz w:val="28"/>
          <w:szCs w:val="28"/>
        </w:rPr>
        <w:t>Бюджетный прогноз может быть изменен с учетом изменения прогноза социально-экономического развития</w:t>
      </w:r>
      <w:r w:rsidR="00A03EA4">
        <w:rPr>
          <w:rFonts w:ascii="Times New Roman" w:hAnsi="Times New Roman" w:cs="Times New Roman"/>
          <w:sz w:val="28"/>
          <w:szCs w:val="28"/>
        </w:rPr>
        <w:t xml:space="preserve"> городского округа Кинель</w:t>
      </w:r>
      <w:r w:rsidR="008C1A2D">
        <w:rPr>
          <w:rFonts w:ascii="Times New Roman" w:hAnsi="Times New Roman" w:cs="Times New Roman"/>
          <w:sz w:val="28"/>
          <w:szCs w:val="28"/>
        </w:rPr>
        <w:t xml:space="preserve"> Самарской области, а также принятого </w:t>
      </w:r>
      <w:r w:rsidR="00A03EA4">
        <w:rPr>
          <w:rFonts w:ascii="Times New Roman" w:hAnsi="Times New Roman" w:cs="Times New Roman"/>
          <w:sz w:val="28"/>
          <w:szCs w:val="28"/>
        </w:rPr>
        <w:t>решения Думы городского округа Кинель</w:t>
      </w:r>
      <w:r w:rsidR="008C1A2D">
        <w:rPr>
          <w:rFonts w:ascii="Times New Roman" w:hAnsi="Times New Roman" w:cs="Times New Roman"/>
          <w:sz w:val="28"/>
          <w:szCs w:val="28"/>
        </w:rPr>
        <w:t xml:space="preserve"> Самарской области о бюджете</w:t>
      </w:r>
      <w:r w:rsidR="00A03EA4">
        <w:rPr>
          <w:rFonts w:ascii="Times New Roman" w:hAnsi="Times New Roman" w:cs="Times New Roman"/>
          <w:sz w:val="28"/>
          <w:szCs w:val="28"/>
        </w:rPr>
        <w:t xml:space="preserve"> городского округа Кинель </w:t>
      </w:r>
      <w:r w:rsidR="008C1A2D">
        <w:rPr>
          <w:rFonts w:ascii="Times New Roman" w:hAnsi="Times New Roman" w:cs="Times New Roman"/>
          <w:sz w:val="28"/>
          <w:szCs w:val="28"/>
        </w:rPr>
        <w:t xml:space="preserve"> на очередной финансовый год и плановый период без продления периода его действия.</w:t>
      </w:r>
    </w:p>
    <w:p w:rsidR="008C1A2D" w:rsidRDefault="008C1A2D" w:rsidP="004923E3">
      <w:pPr>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бюджетный прогноз могут быть внесены изменения без продления периода его действия.</w:t>
      </w:r>
    </w:p>
    <w:p w:rsidR="00031E04" w:rsidRDefault="00AF28E5" w:rsidP="004923E3">
      <w:pPr>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6</w:t>
      </w:r>
      <w:r w:rsidR="00031E04">
        <w:rPr>
          <w:rFonts w:ascii="Times New Roman" w:hAnsi="Times New Roman" w:cs="Times New Roman"/>
          <w:sz w:val="28"/>
          <w:szCs w:val="28"/>
        </w:rPr>
        <w:t xml:space="preserve">. </w:t>
      </w:r>
      <w:proofErr w:type="gramStart"/>
      <w:r w:rsidR="00031E04">
        <w:rPr>
          <w:rFonts w:ascii="Times New Roman" w:hAnsi="Times New Roman" w:cs="Times New Roman"/>
          <w:sz w:val="28"/>
          <w:szCs w:val="28"/>
        </w:rPr>
        <w:t xml:space="preserve">В целях формирования бюджетного прогноза (проекта изменений бюджетного прогноза) управление экономического развития, инвестиций и потребительского рынка администрации городского округа в срок до </w:t>
      </w:r>
      <w:r w:rsidR="00EE4C21">
        <w:rPr>
          <w:rFonts w:ascii="Times New Roman" w:hAnsi="Times New Roman" w:cs="Times New Roman"/>
          <w:sz w:val="28"/>
          <w:szCs w:val="28"/>
        </w:rPr>
        <w:t>01 октября</w:t>
      </w:r>
      <w:r w:rsidR="00031E04">
        <w:rPr>
          <w:rFonts w:ascii="Times New Roman" w:hAnsi="Times New Roman" w:cs="Times New Roman"/>
          <w:sz w:val="28"/>
          <w:szCs w:val="28"/>
        </w:rPr>
        <w:t xml:space="preserve"> текущего финансового года направляет в управление финансами  администрации городского округа  параметры прогноза (изменения параметров прогноза) социально-экономического развития  городского округа Кинель Самарской области на долгосрочный период и пояснительную записку к ним.</w:t>
      </w:r>
      <w:proofErr w:type="gramEnd"/>
    </w:p>
    <w:p w:rsidR="008C1A2D" w:rsidRDefault="00031E04" w:rsidP="004923E3">
      <w:pPr>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7</w:t>
      </w:r>
      <w:r w:rsidR="008C1A2D">
        <w:rPr>
          <w:rFonts w:ascii="Times New Roman" w:hAnsi="Times New Roman" w:cs="Times New Roman"/>
          <w:sz w:val="28"/>
          <w:szCs w:val="28"/>
        </w:rPr>
        <w:t>. Проект бюджетного прогноза (проект изменений бюджетного прогноза)</w:t>
      </w:r>
      <w:r w:rsidR="00AF28E5">
        <w:rPr>
          <w:rFonts w:ascii="Times New Roman" w:hAnsi="Times New Roman" w:cs="Times New Roman"/>
          <w:sz w:val="28"/>
          <w:szCs w:val="28"/>
        </w:rPr>
        <w:t xml:space="preserve"> формируется с учетом </w:t>
      </w:r>
      <w:proofErr w:type="gramStart"/>
      <w:r w:rsidR="00AF28E5">
        <w:rPr>
          <w:rFonts w:ascii="Times New Roman" w:hAnsi="Times New Roman" w:cs="Times New Roman"/>
          <w:sz w:val="28"/>
          <w:szCs w:val="28"/>
        </w:rPr>
        <w:t>сроков составления проекта бюджета городского округа</w:t>
      </w:r>
      <w:proofErr w:type="gramEnd"/>
      <w:r w:rsidR="00AF28E5">
        <w:rPr>
          <w:rFonts w:ascii="Times New Roman" w:hAnsi="Times New Roman" w:cs="Times New Roman"/>
          <w:sz w:val="28"/>
          <w:szCs w:val="28"/>
        </w:rPr>
        <w:t xml:space="preserve"> Кинель  и </w:t>
      </w:r>
      <w:r w:rsidR="008C1A2D">
        <w:rPr>
          <w:rFonts w:ascii="Times New Roman" w:hAnsi="Times New Roman" w:cs="Times New Roman"/>
          <w:sz w:val="28"/>
          <w:szCs w:val="28"/>
        </w:rPr>
        <w:t xml:space="preserve"> направляется в </w:t>
      </w:r>
      <w:r w:rsidR="00C820AD">
        <w:rPr>
          <w:rFonts w:ascii="Times New Roman" w:hAnsi="Times New Roman" w:cs="Times New Roman"/>
          <w:sz w:val="28"/>
          <w:szCs w:val="28"/>
        </w:rPr>
        <w:t xml:space="preserve"> </w:t>
      </w:r>
      <w:r w:rsidR="008C1A2D">
        <w:rPr>
          <w:rFonts w:ascii="Times New Roman" w:hAnsi="Times New Roman" w:cs="Times New Roman"/>
          <w:sz w:val="28"/>
          <w:szCs w:val="28"/>
        </w:rPr>
        <w:t>Думу</w:t>
      </w:r>
      <w:r w:rsidR="00C820AD">
        <w:rPr>
          <w:rFonts w:ascii="Times New Roman" w:hAnsi="Times New Roman" w:cs="Times New Roman"/>
          <w:sz w:val="28"/>
          <w:szCs w:val="28"/>
        </w:rPr>
        <w:t xml:space="preserve"> городского округа Кинель</w:t>
      </w:r>
      <w:r w:rsidR="008C1A2D">
        <w:rPr>
          <w:rFonts w:ascii="Times New Roman" w:hAnsi="Times New Roman" w:cs="Times New Roman"/>
          <w:sz w:val="28"/>
          <w:szCs w:val="28"/>
        </w:rPr>
        <w:t xml:space="preserve"> одновременно с проектом </w:t>
      </w:r>
      <w:r w:rsidR="00C820AD">
        <w:rPr>
          <w:rFonts w:ascii="Times New Roman" w:hAnsi="Times New Roman" w:cs="Times New Roman"/>
          <w:sz w:val="28"/>
          <w:szCs w:val="28"/>
        </w:rPr>
        <w:t xml:space="preserve">решения </w:t>
      </w:r>
      <w:r w:rsidR="008C1A2D">
        <w:rPr>
          <w:rFonts w:ascii="Times New Roman" w:hAnsi="Times New Roman" w:cs="Times New Roman"/>
          <w:sz w:val="28"/>
          <w:szCs w:val="28"/>
        </w:rPr>
        <w:t xml:space="preserve"> </w:t>
      </w:r>
      <w:r w:rsidR="00C820AD">
        <w:rPr>
          <w:rFonts w:ascii="Times New Roman" w:hAnsi="Times New Roman" w:cs="Times New Roman"/>
          <w:sz w:val="28"/>
          <w:szCs w:val="28"/>
        </w:rPr>
        <w:t xml:space="preserve">о бюджете </w:t>
      </w:r>
      <w:r w:rsidR="00567CD4">
        <w:rPr>
          <w:rFonts w:ascii="Times New Roman" w:hAnsi="Times New Roman" w:cs="Times New Roman"/>
          <w:sz w:val="28"/>
          <w:szCs w:val="28"/>
        </w:rPr>
        <w:t xml:space="preserve">городского округа Кинель  </w:t>
      </w:r>
      <w:r w:rsidR="008C1A2D">
        <w:rPr>
          <w:rFonts w:ascii="Times New Roman" w:hAnsi="Times New Roman" w:cs="Times New Roman"/>
          <w:sz w:val="28"/>
          <w:szCs w:val="28"/>
        </w:rPr>
        <w:t>на очередной финансовый год и плановый период.</w:t>
      </w:r>
    </w:p>
    <w:p w:rsidR="008C1A2D" w:rsidRDefault="00675BAA" w:rsidP="004923E3">
      <w:pPr>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8</w:t>
      </w:r>
      <w:r w:rsidR="008C1A2D">
        <w:rPr>
          <w:rFonts w:ascii="Times New Roman" w:hAnsi="Times New Roman" w:cs="Times New Roman"/>
          <w:sz w:val="28"/>
          <w:szCs w:val="28"/>
        </w:rPr>
        <w:t xml:space="preserve">. Бюджетный прогноз (изменения бюджетного прогноза) утверждается постановлением </w:t>
      </w:r>
      <w:r>
        <w:rPr>
          <w:rFonts w:ascii="Times New Roman" w:hAnsi="Times New Roman" w:cs="Times New Roman"/>
          <w:sz w:val="28"/>
          <w:szCs w:val="28"/>
        </w:rPr>
        <w:t>администрации городского округа Кинель</w:t>
      </w:r>
      <w:r w:rsidR="008C1A2D">
        <w:rPr>
          <w:rFonts w:ascii="Times New Roman" w:hAnsi="Times New Roman" w:cs="Times New Roman"/>
          <w:sz w:val="28"/>
          <w:szCs w:val="28"/>
        </w:rPr>
        <w:t xml:space="preserve"> Самарской области в срок, не превышающий двух месяцев со дня официального </w:t>
      </w:r>
      <w:r w:rsidR="008C1A2D">
        <w:rPr>
          <w:rFonts w:ascii="Times New Roman" w:hAnsi="Times New Roman" w:cs="Times New Roman"/>
          <w:sz w:val="28"/>
          <w:szCs w:val="28"/>
        </w:rPr>
        <w:lastRenderedPageBreak/>
        <w:t xml:space="preserve">опубликования </w:t>
      </w:r>
      <w:r>
        <w:rPr>
          <w:rFonts w:ascii="Times New Roman" w:hAnsi="Times New Roman" w:cs="Times New Roman"/>
          <w:sz w:val="28"/>
          <w:szCs w:val="28"/>
        </w:rPr>
        <w:t>решения о бюджете  городского округа Кинель</w:t>
      </w:r>
      <w:r w:rsidR="008C1A2D">
        <w:rPr>
          <w:rFonts w:ascii="Times New Roman" w:hAnsi="Times New Roman" w:cs="Times New Roman"/>
          <w:sz w:val="28"/>
          <w:szCs w:val="28"/>
        </w:rPr>
        <w:t xml:space="preserve"> на очередной финансовый год и плановый период.</w:t>
      </w:r>
    </w:p>
    <w:p w:rsidR="008C1A2D" w:rsidRDefault="008C1A2D" w:rsidP="008C1A2D">
      <w:pPr>
        <w:autoSpaceDE w:val="0"/>
        <w:autoSpaceDN w:val="0"/>
        <w:adjustRightInd w:val="0"/>
        <w:spacing w:after="0" w:line="240" w:lineRule="auto"/>
        <w:jc w:val="both"/>
        <w:rPr>
          <w:rFonts w:ascii="Times New Roman" w:hAnsi="Times New Roman" w:cs="Times New Roman"/>
          <w:sz w:val="28"/>
          <w:szCs w:val="28"/>
        </w:rPr>
      </w:pPr>
    </w:p>
    <w:p w:rsidR="00796E03" w:rsidRPr="003665AA" w:rsidRDefault="00796E03" w:rsidP="00796E03">
      <w:pPr>
        <w:spacing w:line="360" w:lineRule="auto"/>
        <w:rPr>
          <w:rFonts w:ascii="Times New Roman" w:eastAsia="Calibri" w:hAnsi="Times New Roman" w:cs="Times New Roman"/>
          <w:sz w:val="28"/>
          <w:szCs w:val="28"/>
        </w:rPr>
      </w:pPr>
    </w:p>
    <w:p w:rsidR="005B5E9F" w:rsidRPr="00F74FEF" w:rsidRDefault="005B5E9F">
      <w:pPr>
        <w:widowControl w:val="0"/>
        <w:autoSpaceDE w:val="0"/>
        <w:autoSpaceDN w:val="0"/>
        <w:adjustRightInd w:val="0"/>
        <w:spacing w:after="0" w:line="240" w:lineRule="auto"/>
        <w:jc w:val="center"/>
        <w:rPr>
          <w:rFonts w:ascii="Times New Roman" w:hAnsi="Times New Roman" w:cs="Times New Roman"/>
          <w:b/>
          <w:bCs/>
          <w:sz w:val="24"/>
          <w:szCs w:val="24"/>
        </w:rPr>
      </w:pPr>
    </w:p>
    <w:p w:rsidR="005B5E9F" w:rsidRPr="00F74FEF" w:rsidRDefault="005B5E9F">
      <w:pPr>
        <w:widowControl w:val="0"/>
        <w:autoSpaceDE w:val="0"/>
        <w:autoSpaceDN w:val="0"/>
        <w:adjustRightInd w:val="0"/>
        <w:spacing w:after="0" w:line="240" w:lineRule="auto"/>
        <w:jc w:val="center"/>
        <w:rPr>
          <w:rFonts w:ascii="Times New Roman" w:hAnsi="Times New Roman" w:cs="Times New Roman"/>
          <w:b/>
          <w:bCs/>
          <w:sz w:val="24"/>
          <w:szCs w:val="24"/>
        </w:rPr>
      </w:pPr>
    </w:p>
    <w:sectPr w:rsidR="005B5E9F" w:rsidRPr="00F74FEF" w:rsidSect="00F74FEF">
      <w:pgSz w:w="11906" w:h="16838"/>
      <w:pgMar w:top="993"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02231"/>
    <w:rsid w:val="0000240C"/>
    <w:rsid w:val="00006C58"/>
    <w:rsid w:val="00007144"/>
    <w:rsid w:val="00013AEC"/>
    <w:rsid w:val="0002110A"/>
    <w:rsid w:val="00022C52"/>
    <w:rsid w:val="00022D61"/>
    <w:rsid w:val="00031E04"/>
    <w:rsid w:val="00033315"/>
    <w:rsid w:val="0003637A"/>
    <w:rsid w:val="00045401"/>
    <w:rsid w:val="00051955"/>
    <w:rsid w:val="000521FD"/>
    <w:rsid w:val="00061643"/>
    <w:rsid w:val="00064F5F"/>
    <w:rsid w:val="00066DF2"/>
    <w:rsid w:val="00067966"/>
    <w:rsid w:val="00073847"/>
    <w:rsid w:val="00077012"/>
    <w:rsid w:val="00077509"/>
    <w:rsid w:val="00085F7A"/>
    <w:rsid w:val="000908C9"/>
    <w:rsid w:val="000926CE"/>
    <w:rsid w:val="00094309"/>
    <w:rsid w:val="0009524E"/>
    <w:rsid w:val="0009548F"/>
    <w:rsid w:val="00096834"/>
    <w:rsid w:val="000A0234"/>
    <w:rsid w:val="000A2512"/>
    <w:rsid w:val="000A72C9"/>
    <w:rsid w:val="000B0832"/>
    <w:rsid w:val="000B1264"/>
    <w:rsid w:val="000B313C"/>
    <w:rsid w:val="000B36AF"/>
    <w:rsid w:val="000C092D"/>
    <w:rsid w:val="000C1CB8"/>
    <w:rsid w:val="000D343D"/>
    <w:rsid w:val="000E3581"/>
    <w:rsid w:val="000E6A1D"/>
    <w:rsid w:val="000F7621"/>
    <w:rsid w:val="00101DBA"/>
    <w:rsid w:val="00102A9F"/>
    <w:rsid w:val="00105B73"/>
    <w:rsid w:val="00105E0C"/>
    <w:rsid w:val="001079E7"/>
    <w:rsid w:val="00111D9C"/>
    <w:rsid w:val="00112101"/>
    <w:rsid w:val="00114D56"/>
    <w:rsid w:val="001153A3"/>
    <w:rsid w:val="00116B63"/>
    <w:rsid w:val="001175EB"/>
    <w:rsid w:val="00133815"/>
    <w:rsid w:val="00133A7A"/>
    <w:rsid w:val="001356D5"/>
    <w:rsid w:val="001506EF"/>
    <w:rsid w:val="00152C6E"/>
    <w:rsid w:val="001538D3"/>
    <w:rsid w:val="00165CE8"/>
    <w:rsid w:val="00176F57"/>
    <w:rsid w:val="00186211"/>
    <w:rsid w:val="00187036"/>
    <w:rsid w:val="0019608F"/>
    <w:rsid w:val="001A174C"/>
    <w:rsid w:val="001B4164"/>
    <w:rsid w:val="001C76EE"/>
    <w:rsid w:val="001C79BF"/>
    <w:rsid w:val="001D073F"/>
    <w:rsid w:val="001D0E36"/>
    <w:rsid w:val="001D519F"/>
    <w:rsid w:val="001D6B2E"/>
    <w:rsid w:val="001D77A5"/>
    <w:rsid w:val="001E0A7E"/>
    <w:rsid w:val="001E3E1B"/>
    <w:rsid w:val="001E4718"/>
    <w:rsid w:val="001E4AD3"/>
    <w:rsid w:val="001E66BC"/>
    <w:rsid w:val="001F5FD0"/>
    <w:rsid w:val="001F6A68"/>
    <w:rsid w:val="001F7468"/>
    <w:rsid w:val="001F7DA7"/>
    <w:rsid w:val="002010B8"/>
    <w:rsid w:val="0020257F"/>
    <w:rsid w:val="00205E07"/>
    <w:rsid w:val="00211717"/>
    <w:rsid w:val="002149D7"/>
    <w:rsid w:val="002151D0"/>
    <w:rsid w:val="002203E6"/>
    <w:rsid w:val="00230952"/>
    <w:rsid w:val="00231C0B"/>
    <w:rsid w:val="00232C23"/>
    <w:rsid w:val="002340D1"/>
    <w:rsid w:val="00234CBA"/>
    <w:rsid w:val="00235EEA"/>
    <w:rsid w:val="00236064"/>
    <w:rsid w:val="00237B08"/>
    <w:rsid w:val="00240ECF"/>
    <w:rsid w:val="00243794"/>
    <w:rsid w:val="002449D8"/>
    <w:rsid w:val="00245ED0"/>
    <w:rsid w:val="00247C99"/>
    <w:rsid w:val="00247DB8"/>
    <w:rsid w:val="002579B9"/>
    <w:rsid w:val="00257A23"/>
    <w:rsid w:val="0026772F"/>
    <w:rsid w:val="00270A5A"/>
    <w:rsid w:val="00273FEB"/>
    <w:rsid w:val="00274147"/>
    <w:rsid w:val="0028097B"/>
    <w:rsid w:val="00281B4D"/>
    <w:rsid w:val="002825AD"/>
    <w:rsid w:val="00284523"/>
    <w:rsid w:val="00284E94"/>
    <w:rsid w:val="0028606D"/>
    <w:rsid w:val="00286A6C"/>
    <w:rsid w:val="00294B13"/>
    <w:rsid w:val="002A11B2"/>
    <w:rsid w:val="002A5D3E"/>
    <w:rsid w:val="002B28B4"/>
    <w:rsid w:val="002B2EF3"/>
    <w:rsid w:val="002B335B"/>
    <w:rsid w:val="002B6567"/>
    <w:rsid w:val="002B6F85"/>
    <w:rsid w:val="002C024A"/>
    <w:rsid w:val="002C5A4E"/>
    <w:rsid w:val="002C61CE"/>
    <w:rsid w:val="002D13A5"/>
    <w:rsid w:val="002D3DC5"/>
    <w:rsid w:val="002D3F21"/>
    <w:rsid w:val="002D66CF"/>
    <w:rsid w:val="002E6798"/>
    <w:rsid w:val="002F1639"/>
    <w:rsid w:val="002F2B5F"/>
    <w:rsid w:val="002F73C1"/>
    <w:rsid w:val="00302231"/>
    <w:rsid w:val="00302BC7"/>
    <w:rsid w:val="00316C35"/>
    <w:rsid w:val="003217B2"/>
    <w:rsid w:val="0032430F"/>
    <w:rsid w:val="003270D3"/>
    <w:rsid w:val="00336148"/>
    <w:rsid w:val="00340837"/>
    <w:rsid w:val="00343E9B"/>
    <w:rsid w:val="0034529B"/>
    <w:rsid w:val="00351038"/>
    <w:rsid w:val="00351497"/>
    <w:rsid w:val="003518D5"/>
    <w:rsid w:val="00352B80"/>
    <w:rsid w:val="00356AE8"/>
    <w:rsid w:val="00356C79"/>
    <w:rsid w:val="00363118"/>
    <w:rsid w:val="0038359A"/>
    <w:rsid w:val="00383C26"/>
    <w:rsid w:val="00386AF3"/>
    <w:rsid w:val="003979EC"/>
    <w:rsid w:val="003A0E24"/>
    <w:rsid w:val="003A2970"/>
    <w:rsid w:val="003A4C2A"/>
    <w:rsid w:val="003A5181"/>
    <w:rsid w:val="003B033F"/>
    <w:rsid w:val="003B0864"/>
    <w:rsid w:val="003B6020"/>
    <w:rsid w:val="003B6891"/>
    <w:rsid w:val="003C403D"/>
    <w:rsid w:val="003D0149"/>
    <w:rsid w:val="003D28F1"/>
    <w:rsid w:val="003D5542"/>
    <w:rsid w:val="003D79F7"/>
    <w:rsid w:val="003E057A"/>
    <w:rsid w:val="003E0AB4"/>
    <w:rsid w:val="003E1AD5"/>
    <w:rsid w:val="003E5D41"/>
    <w:rsid w:val="003E68D0"/>
    <w:rsid w:val="003E7054"/>
    <w:rsid w:val="003F0225"/>
    <w:rsid w:val="003F0FB1"/>
    <w:rsid w:val="003F1C55"/>
    <w:rsid w:val="003F4821"/>
    <w:rsid w:val="00400C53"/>
    <w:rsid w:val="00403E95"/>
    <w:rsid w:val="00405ED6"/>
    <w:rsid w:val="004160FE"/>
    <w:rsid w:val="00417425"/>
    <w:rsid w:val="00420629"/>
    <w:rsid w:val="0042424B"/>
    <w:rsid w:val="00424F03"/>
    <w:rsid w:val="00431BC0"/>
    <w:rsid w:val="00434DB4"/>
    <w:rsid w:val="00436906"/>
    <w:rsid w:val="00437C5C"/>
    <w:rsid w:val="00444009"/>
    <w:rsid w:val="00446A66"/>
    <w:rsid w:val="0045403E"/>
    <w:rsid w:val="00464872"/>
    <w:rsid w:val="00470AB1"/>
    <w:rsid w:val="00470FC8"/>
    <w:rsid w:val="004715C1"/>
    <w:rsid w:val="00473997"/>
    <w:rsid w:val="0047540B"/>
    <w:rsid w:val="004757C7"/>
    <w:rsid w:val="004826ED"/>
    <w:rsid w:val="00484E0A"/>
    <w:rsid w:val="004867DD"/>
    <w:rsid w:val="004877D1"/>
    <w:rsid w:val="00487AF0"/>
    <w:rsid w:val="0049103F"/>
    <w:rsid w:val="004923E3"/>
    <w:rsid w:val="0049372F"/>
    <w:rsid w:val="00495AFF"/>
    <w:rsid w:val="00496EEA"/>
    <w:rsid w:val="00497AA7"/>
    <w:rsid w:val="00497CFD"/>
    <w:rsid w:val="004A792F"/>
    <w:rsid w:val="004B0021"/>
    <w:rsid w:val="004B18CA"/>
    <w:rsid w:val="004B7CF6"/>
    <w:rsid w:val="004C27F7"/>
    <w:rsid w:val="004D2853"/>
    <w:rsid w:val="004D457C"/>
    <w:rsid w:val="004E593F"/>
    <w:rsid w:val="004E6C1B"/>
    <w:rsid w:val="004E6F0C"/>
    <w:rsid w:val="004E793F"/>
    <w:rsid w:val="004F2E8C"/>
    <w:rsid w:val="004F45B3"/>
    <w:rsid w:val="00501B93"/>
    <w:rsid w:val="0050592F"/>
    <w:rsid w:val="005104CD"/>
    <w:rsid w:val="0051114D"/>
    <w:rsid w:val="00514CA4"/>
    <w:rsid w:val="005153E6"/>
    <w:rsid w:val="00516278"/>
    <w:rsid w:val="005163B0"/>
    <w:rsid w:val="005214D5"/>
    <w:rsid w:val="005216E9"/>
    <w:rsid w:val="00523E62"/>
    <w:rsid w:val="00525EAF"/>
    <w:rsid w:val="00530330"/>
    <w:rsid w:val="00532343"/>
    <w:rsid w:val="005369E3"/>
    <w:rsid w:val="00547150"/>
    <w:rsid w:val="00550227"/>
    <w:rsid w:val="00556236"/>
    <w:rsid w:val="00556C2B"/>
    <w:rsid w:val="005570B6"/>
    <w:rsid w:val="00567CD4"/>
    <w:rsid w:val="00573817"/>
    <w:rsid w:val="005801BE"/>
    <w:rsid w:val="00580A56"/>
    <w:rsid w:val="00583987"/>
    <w:rsid w:val="00587607"/>
    <w:rsid w:val="005A20BC"/>
    <w:rsid w:val="005A4577"/>
    <w:rsid w:val="005A4974"/>
    <w:rsid w:val="005A66E3"/>
    <w:rsid w:val="005B4345"/>
    <w:rsid w:val="005B47F3"/>
    <w:rsid w:val="005B5E9F"/>
    <w:rsid w:val="005B65B1"/>
    <w:rsid w:val="005C0DF9"/>
    <w:rsid w:val="005C184D"/>
    <w:rsid w:val="005C2ED6"/>
    <w:rsid w:val="005C54A4"/>
    <w:rsid w:val="005C6EBA"/>
    <w:rsid w:val="005D1E6E"/>
    <w:rsid w:val="005D44A8"/>
    <w:rsid w:val="005D5693"/>
    <w:rsid w:val="005D583E"/>
    <w:rsid w:val="005D693C"/>
    <w:rsid w:val="005D70E2"/>
    <w:rsid w:val="005E0A27"/>
    <w:rsid w:val="005E0F21"/>
    <w:rsid w:val="005E153C"/>
    <w:rsid w:val="005E1941"/>
    <w:rsid w:val="005E2269"/>
    <w:rsid w:val="00605536"/>
    <w:rsid w:val="00605BD4"/>
    <w:rsid w:val="00606F29"/>
    <w:rsid w:val="00622CBB"/>
    <w:rsid w:val="00623E06"/>
    <w:rsid w:val="0063206D"/>
    <w:rsid w:val="0063269D"/>
    <w:rsid w:val="00637076"/>
    <w:rsid w:val="00641937"/>
    <w:rsid w:val="00644329"/>
    <w:rsid w:val="00647472"/>
    <w:rsid w:val="00647C84"/>
    <w:rsid w:val="00652318"/>
    <w:rsid w:val="00653968"/>
    <w:rsid w:val="00661AF3"/>
    <w:rsid w:val="00663C8E"/>
    <w:rsid w:val="00664A05"/>
    <w:rsid w:val="00665C94"/>
    <w:rsid w:val="006671AA"/>
    <w:rsid w:val="006736B5"/>
    <w:rsid w:val="00675BAA"/>
    <w:rsid w:val="00680657"/>
    <w:rsid w:val="00684366"/>
    <w:rsid w:val="00685289"/>
    <w:rsid w:val="00694766"/>
    <w:rsid w:val="006A17DE"/>
    <w:rsid w:val="006B4EB3"/>
    <w:rsid w:val="006B5B4C"/>
    <w:rsid w:val="006C1872"/>
    <w:rsid w:val="006D7778"/>
    <w:rsid w:val="006E0056"/>
    <w:rsid w:val="006E43A8"/>
    <w:rsid w:val="006E5FA3"/>
    <w:rsid w:val="006F7D80"/>
    <w:rsid w:val="007055BD"/>
    <w:rsid w:val="007072BA"/>
    <w:rsid w:val="00707AC5"/>
    <w:rsid w:val="0071527D"/>
    <w:rsid w:val="00715AEC"/>
    <w:rsid w:val="00717A9D"/>
    <w:rsid w:val="00725D6D"/>
    <w:rsid w:val="00726EF6"/>
    <w:rsid w:val="00734288"/>
    <w:rsid w:val="0073475B"/>
    <w:rsid w:val="00740CB4"/>
    <w:rsid w:val="007430A3"/>
    <w:rsid w:val="00752B29"/>
    <w:rsid w:val="00756165"/>
    <w:rsid w:val="00762C64"/>
    <w:rsid w:val="007640C3"/>
    <w:rsid w:val="00765492"/>
    <w:rsid w:val="00774510"/>
    <w:rsid w:val="00776B98"/>
    <w:rsid w:val="00781BDA"/>
    <w:rsid w:val="00781F08"/>
    <w:rsid w:val="007913C2"/>
    <w:rsid w:val="00792C0B"/>
    <w:rsid w:val="007957AC"/>
    <w:rsid w:val="00796E03"/>
    <w:rsid w:val="007B072C"/>
    <w:rsid w:val="007B773D"/>
    <w:rsid w:val="007D07D9"/>
    <w:rsid w:val="007D1A76"/>
    <w:rsid w:val="007D7F76"/>
    <w:rsid w:val="007E42CC"/>
    <w:rsid w:val="007E4FA6"/>
    <w:rsid w:val="007E7AEF"/>
    <w:rsid w:val="007F1AFA"/>
    <w:rsid w:val="007F1F90"/>
    <w:rsid w:val="007F3B82"/>
    <w:rsid w:val="007F49CE"/>
    <w:rsid w:val="007F64B9"/>
    <w:rsid w:val="00802586"/>
    <w:rsid w:val="00802920"/>
    <w:rsid w:val="00805906"/>
    <w:rsid w:val="0080719E"/>
    <w:rsid w:val="00811619"/>
    <w:rsid w:val="00822633"/>
    <w:rsid w:val="00824029"/>
    <w:rsid w:val="00824A77"/>
    <w:rsid w:val="008261E1"/>
    <w:rsid w:val="0083063A"/>
    <w:rsid w:val="0083394E"/>
    <w:rsid w:val="0083653D"/>
    <w:rsid w:val="00836697"/>
    <w:rsid w:val="008375FA"/>
    <w:rsid w:val="008430F4"/>
    <w:rsid w:val="00846FB3"/>
    <w:rsid w:val="0085552E"/>
    <w:rsid w:val="0085647C"/>
    <w:rsid w:val="00860784"/>
    <w:rsid w:val="00874D43"/>
    <w:rsid w:val="008776BA"/>
    <w:rsid w:val="0088009E"/>
    <w:rsid w:val="00881450"/>
    <w:rsid w:val="00881C45"/>
    <w:rsid w:val="00883DC3"/>
    <w:rsid w:val="008845FD"/>
    <w:rsid w:val="00884755"/>
    <w:rsid w:val="00885F50"/>
    <w:rsid w:val="0088685A"/>
    <w:rsid w:val="0089085B"/>
    <w:rsid w:val="00894856"/>
    <w:rsid w:val="00895644"/>
    <w:rsid w:val="008978E9"/>
    <w:rsid w:val="00897FFD"/>
    <w:rsid w:val="008A67D5"/>
    <w:rsid w:val="008B0DF0"/>
    <w:rsid w:val="008B383C"/>
    <w:rsid w:val="008B4D12"/>
    <w:rsid w:val="008B4FFC"/>
    <w:rsid w:val="008C1A2D"/>
    <w:rsid w:val="008C50CF"/>
    <w:rsid w:val="008C55FE"/>
    <w:rsid w:val="008D2BD4"/>
    <w:rsid w:val="008D35D7"/>
    <w:rsid w:val="008D5101"/>
    <w:rsid w:val="008E0AE6"/>
    <w:rsid w:val="008E300D"/>
    <w:rsid w:val="008E693F"/>
    <w:rsid w:val="008F547A"/>
    <w:rsid w:val="00900725"/>
    <w:rsid w:val="00902DB2"/>
    <w:rsid w:val="00903FF5"/>
    <w:rsid w:val="00915005"/>
    <w:rsid w:val="009169CD"/>
    <w:rsid w:val="00916E5A"/>
    <w:rsid w:val="00920FF1"/>
    <w:rsid w:val="00921053"/>
    <w:rsid w:val="00923263"/>
    <w:rsid w:val="00923CCB"/>
    <w:rsid w:val="00933AAE"/>
    <w:rsid w:val="00934570"/>
    <w:rsid w:val="00935DB7"/>
    <w:rsid w:val="009363EC"/>
    <w:rsid w:val="00936DC5"/>
    <w:rsid w:val="0093728F"/>
    <w:rsid w:val="00940006"/>
    <w:rsid w:val="0094411F"/>
    <w:rsid w:val="009472E4"/>
    <w:rsid w:val="0095139A"/>
    <w:rsid w:val="009571AE"/>
    <w:rsid w:val="00957D01"/>
    <w:rsid w:val="00960629"/>
    <w:rsid w:val="0096110D"/>
    <w:rsid w:val="009617BA"/>
    <w:rsid w:val="00971552"/>
    <w:rsid w:val="0097586A"/>
    <w:rsid w:val="00977C4F"/>
    <w:rsid w:val="00983C8D"/>
    <w:rsid w:val="009905B5"/>
    <w:rsid w:val="0099494F"/>
    <w:rsid w:val="00995E1B"/>
    <w:rsid w:val="009A0B96"/>
    <w:rsid w:val="009A2CC5"/>
    <w:rsid w:val="009A4993"/>
    <w:rsid w:val="009A67A1"/>
    <w:rsid w:val="009B23E2"/>
    <w:rsid w:val="009B3CDF"/>
    <w:rsid w:val="009C5017"/>
    <w:rsid w:val="009C58A8"/>
    <w:rsid w:val="009C5B87"/>
    <w:rsid w:val="009D40D6"/>
    <w:rsid w:val="009E62FA"/>
    <w:rsid w:val="009F192E"/>
    <w:rsid w:val="009F7162"/>
    <w:rsid w:val="00A00CC2"/>
    <w:rsid w:val="00A024DF"/>
    <w:rsid w:val="00A02FE6"/>
    <w:rsid w:val="00A03C56"/>
    <w:rsid w:val="00A03EA4"/>
    <w:rsid w:val="00A05078"/>
    <w:rsid w:val="00A05868"/>
    <w:rsid w:val="00A05AD1"/>
    <w:rsid w:val="00A12E50"/>
    <w:rsid w:val="00A12F6A"/>
    <w:rsid w:val="00A157F4"/>
    <w:rsid w:val="00A171A2"/>
    <w:rsid w:val="00A223D8"/>
    <w:rsid w:val="00A239C7"/>
    <w:rsid w:val="00A247E2"/>
    <w:rsid w:val="00A3248C"/>
    <w:rsid w:val="00A3767A"/>
    <w:rsid w:val="00A40FF5"/>
    <w:rsid w:val="00A46175"/>
    <w:rsid w:val="00A4670C"/>
    <w:rsid w:val="00A52265"/>
    <w:rsid w:val="00A52821"/>
    <w:rsid w:val="00A532DD"/>
    <w:rsid w:val="00A537B8"/>
    <w:rsid w:val="00A61DEB"/>
    <w:rsid w:val="00A62BED"/>
    <w:rsid w:val="00A64947"/>
    <w:rsid w:val="00A66B30"/>
    <w:rsid w:val="00A673D7"/>
    <w:rsid w:val="00A7039E"/>
    <w:rsid w:val="00A7645C"/>
    <w:rsid w:val="00A779B4"/>
    <w:rsid w:val="00A77F1B"/>
    <w:rsid w:val="00A8153A"/>
    <w:rsid w:val="00A86C26"/>
    <w:rsid w:val="00A92092"/>
    <w:rsid w:val="00A94C1A"/>
    <w:rsid w:val="00AA0760"/>
    <w:rsid w:val="00AA5D80"/>
    <w:rsid w:val="00AA78EC"/>
    <w:rsid w:val="00AC0B74"/>
    <w:rsid w:val="00AC0DC3"/>
    <w:rsid w:val="00AC6916"/>
    <w:rsid w:val="00AE0589"/>
    <w:rsid w:val="00AE07CF"/>
    <w:rsid w:val="00AE1126"/>
    <w:rsid w:val="00AE39F7"/>
    <w:rsid w:val="00AF118E"/>
    <w:rsid w:val="00AF28E5"/>
    <w:rsid w:val="00B02D64"/>
    <w:rsid w:val="00B05309"/>
    <w:rsid w:val="00B058C0"/>
    <w:rsid w:val="00B06803"/>
    <w:rsid w:val="00B07269"/>
    <w:rsid w:val="00B11887"/>
    <w:rsid w:val="00B12B58"/>
    <w:rsid w:val="00B15C4E"/>
    <w:rsid w:val="00B20023"/>
    <w:rsid w:val="00B22D4C"/>
    <w:rsid w:val="00B27B9D"/>
    <w:rsid w:val="00B36343"/>
    <w:rsid w:val="00B422D6"/>
    <w:rsid w:val="00B43E0B"/>
    <w:rsid w:val="00B44AA7"/>
    <w:rsid w:val="00B45876"/>
    <w:rsid w:val="00B50142"/>
    <w:rsid w:val="00B50EAE"/>
    <w:rsid w:val="00B52D44"/>
    <w:rsid w:val="00B54373"/>
    <w:rsid w:val="00B54542"/>
    <w:rsid w:val="00B6092B"/>
    <w:rsid w:val="00B6189C"/>
    <w:rsid w:val="00B701B6"/>
    <w:rsid w:val="00B711FC"/>
    <w:rsid w:val="00B724D9"/>
    <w:rsid w:val="00B81DAC"/>
    <w:rsid w:val="00B85822"/>
    <w:rsid w:val="00B9356D"/>
    <w:rsid w:val="00B97C5D"/>
    <w:rsid w:val="00BA0924"/>
    <w:rsid w:val="00BA235E"/>
    <w:rsid w:val="00BA3619"/>
    <w:rsid w:val="00BA63D3"/>
    <w:rsid w:val="00BB1872"/>
    <w:rsid w:val="00BB27D0"/>
    <w:rsid w:val="00BB2B28"/>
    <w:rsid w:val="00BB6244"/>
    <w:rsid w:val="00BB6651"/>
    <w:rsid w:val="00BB7A0C"/>
    <w:rsid w:val="00BC0DD6"/>
    <w:rsid w:val="00BC2617"/>
    <w:rsid w:val="00BC3527"/>
    <w:rsid w:val="00BC5BF6"/>
    <w:rsid w:val="00BC7CA0"/>
    <w:rsid w:val="00BD2846"/>
    <w:rsid w:val="00BE5344"/>
    <w:rsid w:val="00BE5940"/>
    <w:rsid w:val="00BF0A21"/>
    <w:rsid w:val="00BF1447"/>
    <w:rsid w:val="00C035BE"/>
    <w:rsid w:val="00C0694F"/>
    <w:rsid w:val="00C10B81"/>
    <w:rsid w:val="00C13DA4"/>
    <w:rsid w:val="00C2385A"/>
    <w:rsid w:val="00C23A45"/>
    <w:rsid w:val="00C31123"/>
    <w:rsid w:val="00C32079"/>
    <w:rsid w:val="00C427F6"/>
    <w:rsid w:val="00C43FBC"/>
    <w:rsid w:val="00C43FD9"/>
    <w:rsid w:val="00C45342"/>
    <w:rsid w:val="00C4634B"/>
    <w:rsid w:val="00C501C5"/>
    <w:rsid w:val="00C50308"/>
    <w:rsid w:val="00C677D3"/>
    <w:rsid w:val="00C6788C"/>
    <w:rsid w:val="00C73786"/>
    <w:rsid w:val="00C74BC6"/>
    <w:rsid w:val="00C7559E"/>
    <w:rsid w:val="00C756EA"/>
    <w:rsid w:val="00C7572E"/>
    <w:rsid w:val="00C77C62"/>
    <w:rsid w:val="00C820AD"/>
    <w:rsid w:val="00C82F6F"/>
    <w:rsid w:val="00C93598"/>
    <w:rsid w:val="00C96C97"/>
    <w:rsid w:val="00CA2714"/>
    <w:rsid w:val="00CA55BB"/>
    <w:rsid w:val="00CA6657"/>
    <w:rsid w:val="00CB1094"/>
    <w:rsid w:val="00CB7AB1"/>
    <w:rsid w:val="00CC1EFA"/>
    <w:rsid w:val="00CC2D2F"/>
    <w:rsid w:val="00CC6285"/>
    <w:rsid w:val="00CD0009"/>
    <w:rsid w:val="00CD082C"/>
    <w:rsid w:val="00CD7511"/>
    <w:rsid w:val="00CD757A"/>
    <w:rsid w:val="00CE4F27"/>
    <w:rsid w:val="00CF4BD9"/>
    <w:rsid w:val="00D11DDA"/>
    <w:rsid w:val="00D152AE"/>
    <w:rsid w:val="00D26BDE"/>
    <w:rsid w:val="00D356BC"/>
    <w:rsid w:val="00D41441"/>
    <w:rsid w:val="00D43D38"/>
    <w:rsid w:val="00D50224"/>
    <w:rsid w:val="00D52B90"/>
    <w:rsid w:val="00D53643"/>
    <w:rsid w:val="00D536D4"/>
    <w:rsid w:val="00D54934"/>
    <w:rsid w:val="00D55695"/>
    <w:rsid w:val="00D56674"/>
    <w:rsid w:val="00D62524"/>
    <w:rsid w:val="00D70C9B"/>
    <w:rsid w:val="00D73D30"/>
    <w:rsid w:val="00D841E0"/>
    <w:rsid w:val="00D869BB"/>
    <w:rsid w:val="00D86DF3"/>
    <w:rsid w:val="00D936B6"/>
    <w:rsid w:val="00D942AA"/>
    <w:rsid w:val="00D949E2"/>
    <w:rsid w:val="00D97B79"/>
    <w:rsid w:val="00DA2655"/>
    <w:rsid w:val="00DA4652"/>
    <w:rsid w:val="00DA6D03"/>
    <w:rsid w:val="00DB31FE"/>
    <w:rsid w:val="00DB325F"/>
    <w:rsid w:val="00DB43B7"/>
    <w:rsid w:val="00DB7F61"/>
    <w:rsid w:val="00DC13DB"/>
    <w:rsid w:val="00DD07B2"/>
    <w:rsid w:val="00DE0CE1"/>
    <w:rsid w:val="00DE0E6B"/>
    <w:rsid w:val="00DE4132"/>
    <w:rsid w:val="00DE7054"/>
    <w:rsid w:val="00DF0483"/>
    <w:rsid w:val="00DF1D99"/>
    <w:rsid w:val="00DF7A45"/>
    <w:rsid w:val="00E02CDB"/>
    <w:rsid w:val="00E04C31"/>
    <w:rsid w:val="00E10F81"/>
    <w:rsid w:val="00E229FB"/>
    <w:rsid w:val="00E27173"/>
    <w:rsid w:val="00E2752D"/>
    <w:rsid w:val="00E275F4"/>
    <w:rsid w:val="00E308B8"/>
    <w:rsid w:val="00E3523B"/>
    <w:rsid w:val="00E427B6"/>
    <w:rsid w:val="00E43DA5"/>
    <w:rsid w:val="00E55452"/>
    <w:rsid w:val="00E5755D"/>
    <w:rsid w:val="00E60ECA"/>
    <w:rsid w:val="00E65DC2"/>
    <w:rsid w:val="00E713A9"/>
    <w:rsid w:val="00E827C0"/>
    <w:rsid w:val="00E90D2E"/>
    <w:rsid w:val="00E91F01"/>
    <w:rsid w:val="00E92364"/>
    <w:rsid w:val="00E94214"/>
    <w:rsid w:val="00EA07B0"/>
    <w:rsid w:val="00EA36CB"/>
    <w:rsid w:val="00EA3732"/>
    <w:rsid w:val="00EA4990"/>
    <w:rsid w:val="00EA57D3"/>
    <w:rsid w:val="00EA5DC5"/>
    <w:rsid w:val="00EC0727"/>
    <w:rsid w:val="00ED4450"/>
    <w:rsid w:val="00ED61FF"/>
    <w:rsid w:val="00EE0F22"/>
    <w:rsid w:val="00EE170E"/>
    <w:rsid w:val="00EE1D43"/>
    <w:rsid w:val="00EE4C21"/>
    <w:rsid w:val="00EE6DFC"/>
    <w:rsid w:val="00EE7810"/>
    <w:rsid w:val="00EF060E"/>
    <w:rsid w:val="00EF5D7D"/>
    <w:rsid w:val="00EF7F0F"/>
    <w:rsid w:val="00F03601"/>
    <w:rsid w:val="00F13335"/>
    <w:rsid w:val="00F16829"/>
    <w:rsid w:val="00F22C29"/>
    <w:rsid w:val="00F23D25"/>
    <w:rsid w:val="00F27C49"/>
    <w:rsid w:val="00F27F39"/>
    <w:rsid w:val="00F30787"/>
    <w:rsid w:val="00F3177C"/>
    <w:rsid w:val="00F5169D"/>
    <w:rsid w:val="00F52FB9"/>
    <w:rsid w:val="00F53C38"/>
    <w:rsid w:val="00F5767D"/>
    <w:rsid w:val="00F63ED1"/>
    <w:rsid w:val="00F63FBD"/>
    <w:rsid w:val="00F641A5"/>
    <w:rsid w:val="00F65483"/>
    <w:rsid w:val="00F716F3"/>
    <w:rsid w:val="00F72C58"/>
    <w:rsid w:val="00F72E98"/>
    <w:rsid w:val="00F74FEF"/>
    <w:rsid w:val="00F75ADA"/>
    <w:rsid w:val="00F76E96"/>
    <w:rsid w:val="00F819CA"/>
    <w:rsid w:val="00F83332"/>
    <w:rsid w:val="00F945BF"/>
    <w:rsid w:val="00F947D8"/>
    <w:rsid w:val="00FA4303"/>
    <w:rsid w:val="00FA43F8"/>
    <w:rsid w:val="00FA60AC"/>
    <w:rsid w:val="00FA6662"/>
    <w:rsid w:val="00FB2279"/>
    <w:rsid w:val="00FB3B54"/>
    <w:rsid w:val="00FB5024"/>
    <w:rsid w:val="00FC6306"/>
    <w:rsid w:val="00FC641F"/>
    <w:rsid w:val="00FD460B"/>
    <w:rsid w:val="00FD56F4"/>
    <w:rsid w:val="00FE0DDA"/>
    <w:rsid w:val="00FE10CD"/>
    <w:rsid w:val="00FE3C9B"/>
    <w:rsid w:val="00FE48C4"/>
    <w:rsid w:val="00FE65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17DE"/>
  </w:style>
  <w:style w:type="paragraph" w:styleId="1">
    <w:name w:val="heading 1"/>
    <w:basedOn w:val="a"/>
    <w:next w:val="a"/>
    <w:link w:val="10"/>
    <w:qFormat/>
    <w:rsid w:val="005B5E9F"/>
    <w:pPr>
      <w:keepNext/>
      <w:spacing w:after="0" w:line="240" w:lineRule="auto"/>
      <w:jc w:val="center"/>
      <w:outlineLvl w:val="0"/>
    </w:pPr>
    <w:rPr>
      <w:rFonts w:ascii="Times New Roman" w:eastAsia="Times New Roman" w:hAnsi="Times New Roman" w:cs="Times New Roman"/>
      <w:b/>
      <w:sz w:val="3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02231"/>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30223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302231"/>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302231"/>
    <w:pPr>
      <w:widowControl w:val="0"/>
      <w:autoSpaceDE w:val="0"/>
      <w:autoSpaceDN w:val="0"/>
      <w:adjustRightInd w:val="0"/>
      <w:spacing w:after="0" w:line="240" w:lineRule="auto"/>
    </w:pPr>
    <w:rPr>
      <w:rFonts w:ascii="Calibri" w:eastAsiaTheme="minorEastAsia" w:hAnsi="Calibri" w:cs="Calibri"/>
      <w:lang w:eastAsia="ru-RU"/>
    </w:rPr>
  </w:style>
  <w:style w:type="character" w:customStyle="1" w:styleId="10">
    <w:name w:val="Заголовок 1 Знак"/>
    <w:basedOn w:val="a0"/>
    <w:link w:val="1"/>
    <w:rsid w:val="005B5E9F"/>
    <w:rPr>
      <w:rFonts w:ascii="Times New Roman" w:eastAsia="Times New Roman" w:hAnsi="Times New Roman" w:cs="Times New Roman"/>
      <w:b/>
      <w:sz w:val="36"/>
      <w:szCs w:val="20"/>
      <w:lang w:eastAsia="ru-RU"/>
    </w:rPr>
  </w:style>
  <w:style w:type="paragraph" w:styleId="a3">
    <w:name w:val="Normal (Web)"/>
    <w:basedOn w:val="a"/>
    <w:uiPriority w:val="99"/>
    <w:unhideWhenUsed/>
    <w:rsid w:val="00796E03"/>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924BC9474791B13E1A89826366643C9F8C5AB7BBB4994D83CFEA4A11635CEE3DE330C6F2E3A7919D50R6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451</TotalTime>
  <Pages>1</Pages>
  <Words>685</Words>
  <Characters>3907</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Мясников А.Д.</dc:creator>
  <cp:lastModifiedBy>Anton</cp:lastModifiedBy>
  <cp:revision>15</cp:revision>
  <cp:lastPrinted>2015-06-26T10:50:00Z</cp:lastPrinted>
  <dcterms:created xsi:type="dcterms:W3CDTF">2015-06-09T07:50:00Z</dcterms:created>
  <dcterms:modified xsi:type="dcterms:W3CDTF">2015-06-26T10:51:00Z</dcterms:modified>
</cp:coreProperties>
</file>